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3D05" w14:textId="77777777" w:rsidR="00120DBF" w:rsidRPr="0035063B" w:rsidRDefault="00120DBF" w:rsidP="00120DBF">
      <w:pPr>
        <w:pStyle w:val="Tiskovka"/>
      </w:pPr>
      <w:r w:rsidRPr="0035063B">
        <w:t>Tisková zpráva</w:t>
      </w:r>
    </w:p>
    <w:p w14:paraId="41F2D0F6" w14:textId="77777777" w:rsidR="00120DBF" w:rsidRDefault="00120DBF" w:rsidP="00120DB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35CA3E5" w14:textId="1EE78719" w:rsidR="004877D7" w:rsidRPr="004877D7" w:rsidRDefault="004877D7" w:rsidP="004877D7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4877D7">
        <w:rPr>
          <w:b/>
          <w:bCs/>
          <w:sz w:val="28"/>
          <w:szCs w:val="28"/>
        </w:rPr>
        <w:t xml:space="preserve">Záchrana </w:t>
      </w:r>
      <w:r w:rsidRPr="004877D7">
        <w:rPr>
          <w:b/>
          <w:bCs/>
          <w:sz w:val="28"/>
          <w:szCs w:val="28"/>
        </w:rPr>
        <w:t>vzác</w:t>
      </w:r>
      <w:r w:rsidRPr="004877D7">
        <w:rPr>
          <w:b/>
          <w:bCs/>
          <w:sz w:val="28"/>
          <w:szCs w:val="28"/>
        </w:rPr>
        <w:t>ného</w:t>
      </w:r>
      <w:r w:rsidRPr="004877D7">
        <w:rPr>
          <w:b/>
          <w:bCs/>
          <w:sz w:val="28"/>
          <w:szCs w:val="28"/>
        </w:rPr>
        <w:t xml:space="preserve"> strom</w:t>
      </w:r>
      <w:r w:rsidRPr="004877D7">
        <w:rPr>
          <w:b/>
          <w:bCs/>
          <w:sz w:val="28"/>
          <w:szCs w:val="28"/>
        </w:rPr>
        <w:t>u</w:t>
      </w:r>
      <w:r w:rsidRPr="004877D7">
        <w:rPr>
          <w:b/>
          <w:bCs/>
          <w:sz w:val="28"/>
          <w:szCs w:val="28"/>
        </w:rPr>
        <w:t xml:space="preserve"> Cedr</w:t>
      </w:r>
      <w:r w:rsidRPr="004877D7">
        <w:rPr>
          <w:b/>
          <w:bCs/>
          <w:sz w:val="28"/>
          <w:szCs w:val="28"/>
        </w:rPr>
        <w:t>u</w:t>
      </w:r>
      <w:r w:rsidRPr="004877D7">
        <w:rPr>
          <w:b/>
          <w:bCs/>
          <w:sz w:val="28"/>
          <w:szCs w:val="28"/>
        </w:rPr>
        <w:t xml:space="preserve"> atlask</w:t>
      </w:r>
      <w:r w:rsidRPr="004877D7">
        <w:rPr>
          <w:b/>
          <w:bCs/>
          <w:sz w:val="28"/>
          <w:szCs w:val="28"/>
        </w:rPr>
        <w:t>ého pomocí kořenové injektáže</w:t>
      </w:r>
    </w:p>
    <w:p w14:paraId="5F0DC4D1" w14:textId="73586031" w:rsidR="004877D7" w:rsidRPr="004877D7" w:rsidRDefault="004877D7" w:rsidP="004877D7">
      <w:pPr>
        <w:spacing w:after="160" w:line="259" w:lineRule="auto"/>
        <w:jc w:val="both"/>
        <w:rPr>
          <w:b/>
          <w:bCs/>
        </w:rPr>
      </w:pPr>
      <w:r w:rsidRPr="004877D7">
        <w:rPr>
          <w:b/>
          <w:bCs/>
        </w:rPr>
        <w:t>Praha, dne 1</w:t>
      </w:r>
      <w:r w:rsidR="007D317E">
        <w:rPr>
          <w:b/>
          <w:bCs/>
        </w:rPr>
        <w:t>1</w:t>
      </w:r>
      <w:r w:rsidRPr="004877D7">
        <w:rPr>
          <w:b/>
          <w:bCs/>
        </w:rPr>
        <w:t>. září 2024 - V</w:t>
      </w:r>
      <w:r w:rsidRPr="00730A7D">
        <w:rPr>
          <w:b/>
          <w:bCs/>
        </w:rPr>
        <w:t xml:space="preserve"> areálu České zemědělské univerzity v Praze </w:t>
      </w:r>
      <w:r w:rsidRPr="004877D7">
        <w:rPr>
          <w:b/>
          <w:bCs/>
        </w:rPr>
        <w:t>d</w:t>
      </w:r>
      <w:r w:rsidRPr="00730A7D">
        <w:rPr>
          <w:b/>
          <w:bCs/>
        </w:rPr>
        <w:t>ne 17.</w:t>
      </w:r>
      <w:r w:rsidRPr="004877D7">
        <w:rPr>
          <w:b/>
          <w:bCs/>
        </w:rPr>
        <w:t xml:space="preserve"> </w:t>
      </w:r>
      <w:r w:rsidRPr="00730A7D">
        <w:rPr>
          <w:b/>
          <w:bCs/>
        </w:rPr>
        <w:t>9.</w:t>
      </w:r>
      <w:r w:rsidRPr="004877D7">
        <w:rPr>
          <w:b/>
          <w:bCs/>
        </w:rPr>
        <w:t xml:space="preserve"> 2024</w:t>
      </w:r>
      <w:r w:rsidRPr="00730A7D">
        <w:rPr>
          <w:b/>
          <w:bCs/>
        </w:rPr>
        <w:t xml:space="preserve"> v 10 </w:t>
      </w:r>
      <w:r w:rsidRPr="004877D7">
        <w:rPr>
          <w:b/>
          <w:bCs/>
        </w:rPr>
        <w:t xml:space="preserve">hodin </w:t>
      </w:r>
      <w:r w:rsidRPr="00730A7D">
        <w:rPr>
          <w:b/>
          <w:bCs/>
        </w:rPr>
        <w:t xml:space="preserve">proběhne první aplikace půdní injektáže s cílem zachránit vzácný strom Cedr atlaský </w:t>
      </w:r>
      <w:r w:rsidRPr="00730A7D">
        <w:rPr>
          <w:b/>
          <w:bCs/>
          <w:i/>
          <w:iCs/>
        </w:rPr>
        <w:t>(</w:t>
      </w:r>
      <w:proofErr w:type="spellStart"/>
      <w:r w:rsidRPr="00730A7D">
        <w:rPr>
          <w:b/>
          <w:bCs/>
          <w:i/>
          <w:iCs/>
        </w:rPr>
        <w:t>Cedrus</w:t>
      </w:r>
      <w:proofErr w:type="spellEnd"/>
      <w:r w:rsidRPr="00730A7D">
        <w:rPr>
          <w:b/>
          <w:bCs/>
          <w:i/>
          <w:iCs/>
        </w:rPr>
        <w:t xml:space="preserve"> </w:t>
      </w:r>
      <w:proofErr w:type="spellStart"/>
      <w:r w:rsidRPr="00730A7D">
        <w:rPr>
          <w:b/>
          <w:bCs/>
          <w:i/>
          <w:iCs/>
        </w:rPr>
        <w:t>atlantica</w:t>
      </w:r>
      <w:proofErr w:type="spellEnd"/>
      <w:r w:rsidRPr="00730A7D">
        <w:rPr>
          <w:b/>
          <w:bCs/>
          <w:i/>
          <w:iCs/>
        </w:rPr>
        <w:t>).</w:t>
      </w:r>
      <w:r w:rsidRPr="00730A7D">
        <w:rPr>
          <w:b/>
          <w:bCs/>
        </w:rPr>
        <w:t xml:space="preserve"> Jedná se o vzácnou mladou dřevinu, která byla významně oslabena, jak přesazováním stromu v roce 2020, tak i nepříznivými klimatickými podmínkami v uplynulých letech. </w:t>
      </w:r>
    </w:p>
    <w:p w14:paraId="6DC0508A" w14:textId="60D4CEC8" w:rsidR="004877D7" w:rsidRPr="00730A7D" w:rsidRDefault="004877D7" w:rsidP="004877D7">
      <w:pPr>
        <w:spacing w:after="160" w:line="259" w:lineRule="auto"/>
        <w:jc w:val="both"/>
      </w:pPr>
      <w:r w:rsidRPr="00730A7D">
        <w:t>Kořenová injektáž je technologie, která prodlužuje život dřevin, podporuje jejich odolnost a zlepšuje růst. Injektáží aplikujeme ke kořenům stromů 100% organické, patentované materiály, které v půdě nastartují ozdravný proces. Zároveň se provzdušňuje kořenový půdní prostor, což zlepší absorpci vody. Cedr je u mnoha národů a v mnoha kulturách považován za posvátný strom, strom mnoha legend, strom biblický. Cedr je ve střední Evropě velmi vzácný, spíše vysazovaný ojediněle. Jeho přirozenou oblastí jsou pohoří Atlasu v</w:t>
      </w:r>
      <w:r>
        <w:t> </w:t>
      </w:r>
      <w:r w:rsidRPr="00730A7D">
        <w:t>Africe</w:t>
      </w:r>
      <w:r>
        <w:t xml:space="preserve"> či v Libanonu</w:t>
      </w:r>
      <w:r w:rsidRPr="00730A7D">
        <w:t>. Přijďte navštívit výjimečný areál České zemědělské univerzity v Praze a podpořit snahu odborníků o záchranu tohoto vzácného stromu.</w:t>
      </w:r>
    </w:p>
    <w:p w14:paraId="05DE9ECB" w14:textId="22B54CCF" w:rsidR="004877D7" w:rsidRPr="00730A7D" w:rsidRDefault="004877D7" w:rsidP="004877D7">
      <w:pPr>
        <w:spacing w:after="160" w:line="259" w:lineRule="auto"/>
        <w:jc w:val="both"/>
      </w:pPr>
      <w:r w:rsidRPr="00730A7D">
        <w:t>-------------------------------------------------------------------------</w:t>
      </w:r>
      <w:r>
        <w:t>-------------------------------------------------------------</w:t>
      </w:r>
    </w:p>
    <w:p w14:paraId="487E9183" w14:textId="77777777" w:rsidR="004877D7" w:rsidRPr="00730A7D" w:rsidRDefault="004877D7" w:rsidP="004877D7">
      <w:pPr>
        <w:spacing w:after="160" w:line="259" w:lineRule="auto"/>
        <w:jc w:val="both"/>
      </w:pPr>
      <w:r w:rsidRPr="00730A7D">
        <w:t>Cedr byl zejména v minulosti pro své technické vlastnosti využíván jako stavební materiál v oblasti Středního východu. V této oblasti se z něho stavěly zejména chrámy a paláce, ale také lodě. Král Šalamoun dal z důvodu jeho léčivých a duchovních vlastností postavit chrám pouze z cedrového dřeva, faraoni byli ukládáni do sarkofágů, kde jejich první obal byl z cedrového dřeva.</w:t>
      </w:r>
    </w:p>
    <w:p w14:paraId="3AA1182C" w14:textId="77777777" w:rsidR="004877D7" w:rsidRPr="00730A7D" w:rsidRDefault="004877D7" w:rsidP="004877D7">
      <w:pPr>
        <w:spacing w:after="160" w:line="259" w:lineRule="auto"/>
        <w:jc w:val="both"/>
      </w:pPr>
      <w:r w:rsidRPr="00730A7D">
        <w:t xml:space="preserve">Cedr je ve své domovině brán jako posvátný strom a velký transformátor životní energie, kdy harmonizuje tok životní energie v prostoru a stává se centrálním bodem životního vědomí všech úrovní existence. Pro své účinky je využíván jako součást vykuřovadel v chrámech a kostelích. Mezi jeho využívané vlastnosti patří hojnost, plodnost či duchovní síla. Jsou známy také jeho antibakteriální </w:t>
      </w:r>
      <w:proofErr w:type="spellStart"/>
      <w:r w:rsidRPr="00730A7D">
        <w:t>fytoncidní</w:t>
      </w:r>
      <w:proofErr w:type="spellEnd"/>
      <w:r w:rsidRPr="00730A7D">
        <w:t xml:space="preserve"> účinky, kdy je využíván na záněty, dále jsou známy jeho uklidňující a uvolňující účinky, působí na zvýšení koncentrace, prohloubeni talentu, vnímání, otevírání vědomí, vyváženost hemisfér apod.</w:t>
      </w:r>
    </w:p>
    <w:p w14:paraId="18EB5124" w14:textId="16D77709" w:rsidR="00707135" w:rsidRPr="00707135" w:rsidRDefault="004877D7" w:rsidP="004877D7">
      <w:p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0A7D">
        <w:t>Někteří výjimeční jedinci tohoto rodu jsou také v literatuře nazývány tzv. "zvonící cedry". Jedná se o stromy o věku cca 500 a více let, které naakumuluji tolik životni energie, kdy jejich vysoká frekvence je až zaznamenána vysokými tóninami, kdy tzv. "zvoní"</w:t>
      </w:r>
      <w:r>
        <w:t xml:space="preserve">, </w:t>
      </w:r>
      <w:r w:rsidRPr="00730A7D">
        <w:t xml:space="preserve">tyto stromy se po tisíciletí využívaly </w:t>
      </w:r>
      <w:r>
        <w:t>tři</w:t>
      </w:r>
      <w:r w:rsidRPr="00730A7D">
        <w:t xml:space="preserve"> roky (potom ztrácí schopnost uvolňovat nashromážděnou energii a umírá v sobě 27 let). Kousky dřeva z tohoto stromu se pro své zázračné účinky využívají jak v medicínské, tak v duchovní praxi</w:t>
      </w:r>
      <w:r>
        <w:t>.</w:t>
      </w:r>
    </w:p>
    <w:p w14:paraId="0E794F48" w14:textId="7528C210" w:rsidR="00DB0171" w:rsidRPr="001F3A71" w:rsidRDefault="00DB0171" w:rsidP="00707135">
      <w:pPr>
        <w:jc w:val="both"/>
        <w:rPr>
          <w:rFonts w:asciiTheme="minorHAnsi" w:hAnsiTheme="minorHAnsi" w:cstheme="minorHAnsi"/>
          <w:i/>
          <w:noProof/>
          <w:sz w:val="16"/>
          <w:szCs w:val="16"/>
        </w:rPr>
      </w:pPr>
      <w:r w:rsidRPr="001F3A71">
        <w:rPr>
          <w:rFonts w:asciiTheme="minorHAnsi" w:hAnsiTheme="minorHAnsi" w:cstheme="minorHAnsi"/>
          <w:noProof/>
          <w:color w:val="000000"/>
          <w:sz w:val="16"/>
          <w:szCs w:val="16"/>
        </w:rPr>
        <w:t>---------------------------------------------------------------------------------------------------------------------------</w:t>
      </w:r>
    </w:p>
    <w:p w14:paraId="5EE32C49" w14:textId="77777777" w:rsidR="00DB0171" w:rsidRPr="001F3A71" w:rsidRDefault="00DB0171" w:rsidP="00707135">
      <w:pPr>
        <w:jc w:val="both"/>
        <w:rPr>
          <w:rFonts w:asciiTheme="minorHAnsi" w:hAnsiTheme="minorHAnsi" w:cstheme="minorHAnsi"/>
          <w:b/>
          <w:noProof/>
          <w:sz w:val="16"/>
          <w:szCs w:val="16"/>
          <w:lang w:eastAsia="ar-SA"/>
        </w:rPr>
      </w:pPr>
      <w:r w:rsidRPr="001F3A71">
        <w:rPr>
          <w:rFonts w:asciiTheme="minorHAnsi" w:hAnsiTheme="minorHAnsi" w:cstheme="minorHAns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4C26D006" w14:textId="55C64DE8" w:rsidR="00DB0171" w:rsidRPr="001F3A71" w:rsidRDefault="00DB0171" w:rsidP="00707135">
      <w:pPr>
        <w:jc w:val="both"/>
        <w:rPr>
          <w:rFonts w:asciiTheme="minorHAnsi" w:hAnsiTheme="minorHAnsi" w:cstheme="minorHAnsi"/>
          <w:noProof/>
          <w:sz w:val="16"/>
          <w:szCs w:val="16"/>
          <w:lang w:eastAsia="ar-SA"/>
        </w:rPr>
      </w:pP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 xml:space="preserve">ČZU je čtvrtou až pátou největší univerzitou v ČR. Spojuje v sobě </w:t>
      </w:r>
      <w:r w:rsidR="00707135"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téměř stodvacetiletou</w:t>
      </w: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3</w:t>
      </w: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 xml:space="preserve"> umístila na </w:t>
      </w:r>
      <w:r w:rsidR="004877D7">
        <w:rPr>
          <w:rFonts w:asciiTheme="minorHAnsi" w:hAnsiTheme="minorHAnsi" w:cstheme="minorHAnsi"/>
          <w:noProof/>
          <w:sz w:val="16"/>
          <w:szCs w:val="16"/>
          <w:lang w:eastAsia="ar-SA"/>
        </w:rPr>
        <w:t>801</w:t>
      </w: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 xml:space="preserve">.– </w:t>
      </w:r>
      <w:r w:rsidR="004877D7">
        <w:rPr>
          <w:rFonts w:asciiTheme="minorHAnsi" w:hAnsiTheme="minorHAnsi" w:cstheme="minorHAnsi"/>
          <w:noProof/>
          <w:sz w:val="16"/>
          <w:szCs w:val="16"/>
          <w:lang w:eastAsia="ar-SA"/>
        </w:rPr>
        <w:t>9</w:t>
      </w:r>
      <w:r w:rsidR="00120DBF"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00</w:t>
      </w: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. místě na světě a na sdíleném 4. místě z hodnocených univerzit v ČR. V roce 202</w:t>
      </w:r>
      <w:r w:rsidR="00707135"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3</w:t>
      </w: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 xml:space="preserve"> se ČZU se stala </w:t>
      </w:r>
      <w:r w:rsidR="00707135"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36</w:t>
      </w:r>
      <w:r w:rsidRPr="001F3A71">
        <w:rPr>
          <w:rFonts w:asciiTheme="minorHAnsi" w:hAnsiTheme="minorHAnsi" w:cstheme="minorHAnsi"/>
          <w:noProof/>
          <w:sz w:val="16"/>
          <w:szCs w:val="16"/>
          <w:lang w:eastAsia="ar-SA"/>
        </w:rPr>
        <w:t>. nejekologičtější univerzitou na světě díky umístění v žebříčku UI Green Metric World University Rankings.</w:t>
      </w:r>
    </w:p>
    <w:p w14:paraId="74833A7E" w14:textId="709E3045" w:rsidR="0066610B" w:rsidRPr="004877D7" w:rsidRDefault="00DB0171" w:rsidP="004877D7">
      <w:pPr>
        <w:pStyle w:val="Zpat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1F3A71">
        <w:rPr>
          <w:rFonts w:asciiTheme="minorHAnsi" w:hAnsiTheme="minorHAnsi" w:cstheme="minorHAnsi"/>
          <w:b/>
          <w:noProof/>
          <w:sz w:val="16"/>
          <w:szCs w:val="16"/>
        </w:rPr>
        <w:t>Kontakt pro novináře:</w:t>
      </w:r>
      <w:r w:rsidR="004877D7">
        <w:rPr>
          <w:rFonts w:asciiTheme="minorHAnsi" w:hAnsiTheme="minorHAnsi" w:cstheme="minorHAnsi"/>
          <w:b/>
          <w:noProof/>
          <w:sz w:val="16"/>
          <w:szCs w:val="16"/>
        </w:rPr>
        <w:t xml:space="preserve"> </w:t>
      </w:r>
      <w:r w:rsidR="004877D7" w:rsidRPr="001F3A71">
        <w:rPr>
          <w:rStyle w:val="Hypertextovodkaz"/>
          <w:rFonts w:asciiTheme="minorHAnsi" w:hAnsiTheme="minorHAnsi" w:cstheme="minorHAnsi"/>
          <w:noProof/>
          <w:sz w:val="16"/>
          <w:szCs w:val="16"/>
        </w:rPr>
        <w:t xml:space="preserve">Karla Mráčková, tisková mluvčí ČZU, +420 603 203 703; </w:t>
      </w:r>
      <w:hyperlink r:id="rId8" w:history="1">
        <w:r w:rsidR="004877D7" w:rsidRPr="001F3A71">
          <w:rPr>
            <w:rStyle w:val="Hypertextovodkaz"/>
            <w:rFonts w:asciiTheme="minorHAnsi" w:hAnsiTheme="minorHAnsi" w:cstheme="minorHAnsi"/>
            <w:noProof/>
            <w:sz w:val="16"/>
            <w:szCs w:val="16"/>
          </w:rPr>
          <w:t>mrackovak@rektorat.czu.cz</w:t>
        </w:r>
      </w:hyperlink>
    </w:p>
    <w:sectPr w:rsidR="0066610B" w:rsidRPr="004877D7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0887F" w14:textId="77777777" w:rsidR="00915868" w:rsidRDefault="00915868" w:rsidP="00091D49">
      <w:r>
        <w:separator/>
      </w:r>
    </w:p>
  </w:endnote>
  <w:endnote w:type="continuationSeparator" w:id="0">
    <w:p w14:paraId="0BD6A71A" w14:textId="77777777" w:rsidR="00915868" w:rsidRDefault="00915868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B8F" w14:textId="77777777" w:rsidR="00915868" w:rsidRDefault="00915868" w:rsidP="00091D49">
      <w:r>
        <w:separator/>
      </w:r>
    </w:p>
  </w:footnote>
  <w:footnote w:type="continuationSeparator" w:id="0">
    <w:p w14:paraId="1C3DBF4B" w14:textId="77777777" w:rsidR="00915868" w:rsidRDefault="00915868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1DC24" w14:textId="77777777" w:rsidR="00091D49" w:rsidRPr="00091D49" w:rsidRDefault="00691F6A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E5C16"/>
    <w:multiLevelType w:val="hybridMultilevel"/>
    <w:tmpl w:val="47C6E6A8"/>
    <w:lvl w:ilvl="0" w:tplc="D3121A10">
      <w:start w:val="22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  <w:num w:numId="3" w16cid:durableId="8318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66F59"/>
    <w:rsid w:val="00071E4A"/>
    <w:rsid w:val="00080B21"/>
    <w:rsid w:val="00080BE0"/>
    <w:rsid w:val="00091D49"/>
    <w:rsid w:val="000D29F3"/>
    <w:rsid w:val="000F3911"/>
    <w:rsid w:val="00105653"/>
    <w:rsid w:val="001102DB"/>
    <w:rsid w:val="00120DBF"/>
    <w:rsid w:val="00133700"/>
    <w:rsid w:val="001579A1"/>
    <w:rsid w:val="00197F1F"/>
    <w:rsid w:val="001A0294"/>
    <w:rsid w:val="001A16D9"/>
    <w:rsid w:val="001A24A4"/>
    <w:rsid w:val="001D6585"/>
    <w:rsid w:val="001E0A84"/>
    <w:rsid w:val="001F3A71"/>
    <w:rsid w:val="00266416"/>
    <w:rsid w:val="002A31E9"/>
    <w:rsid w:val="002B7F45"/>
    <w:rsid w:val="002D40FB"/>
    <w:rsid w:val="002D6784"/>
    <w:rsid w:val="002D7BB0"/>
    <w:rsid w:val="002F2494"/>
    <w:rsid w:val="002F6A78"/>
    <w:rsid w:val="003233EB"/>
    <w:rsid w:val="00340211"/>
    <w:rsid w:val="0035063B"/>
    <w:rsid w:val="003A2E45"/>
    <w:rsid w:val="00433020"/>
    <w:rsid w:val="00437A4C"/>
    <w:rsid w:val="004508BA"/>
    <w:rsid w:val="00464716"/>
    <w:rsid w:val="004877D7"/>
    <w:rsid w:val="00492209"/>
    <w:rsid w:val="00492A49"/>
    <w:rsid w:val="004C1A42"/>
    <w:rsid w:val="004D7756"/>
    <w:rsid w:val="004E3F8C"/>
    <w:rsid w:val="00504325"/>
    <w:rsid w:val="00504549"/>
    <w:rsid w:val="00506493"/>
    <w:rsid w:val="005179C8"/>
    <w:rsid w:val="00536837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91F6A"/>
    <w:rsid w:val="006B4274"/>
    <w:rsid w:val="006F03A7"/>
    <w:rsid w:val="007005C0"/>
    <w:rsid w:val="00707135"/>
    <w:rsid w:val="00760D38"/>
    <w:rsid w:val="00776A35"/>
    <w:rsid w:val="00780C30"/>
    <w:rsid w:val="00780FFA"/>
    <w:rsid w:val="0079715D"/>
    <w:rsid w:val="007D317E"/>
    <w:rsid w:val="007F5365"/>
    <w:rsid w:val="00803D01"/>
    <w:rsid w:val="00862035"/>
    <w:rsid w:val="0089048E"/>
    <w:rsid w:val="009043E2"/>
    <w:rsid w:val="00915868"/>
    <w:rsid w:val="00924CC4"/>
    <w:rsid w:val="00945FA4"/>
    <w:rsid w:val="00961E77"/>
    <w:rsid w:val="009765B4"/>
    <w:rsid w:val="009B4695"/>
    <w:rsid w:val="009B71DC"/>
    <w:rsid w:val="00A20FA2"/>
    <w:rsid w:val="00A257EE"/>
    <w:rsid w:val="00A50E5B"/>
    <w:rsid w:val="00A61A5D"/>
    <w:rsid w:val="00A633F3"/>
    <w:rsid w:val="00A74E4C"/>
    <w:rsid w:val="00AA4258"/>
    <w:rsid w:val="00AA4769"/>
    <w:rsid w:val="00AD0D47"/>
    <w:rsid w:val="00B1141B"/>
    <w:rsid w:val="00B14396"/>
    <w:rsid w:val="00B1622D"/>
    <w:rsid w:val="00B27A35"/>
    <w:rsid w:val="00B73396"/>
    <w:rsid w:val="00BA3C3D"/>
    <w:rsid w:val="00BB5112"/>
    <w:rsid w:val="00BB67EB"/>
    <w:rsid w:val="00BC32DD"/>
    <w:rsid w:val="00BE6346"/>
    <w:rsid w:val="00C064E1"/>
    <w:rsid w:val="00C3324C"/>
    <w:rsid w:val="00C34DF7"/>
    <w:rsid w:val="00CB527B"/>
    <w:rsid w:val="00CC74CA"/>
    <w:rsid w:val="00CD33FB"/>
    <w:rsid w:val="00CE774E"/>
    <w:rsid w:val="00D01796"/>
    <w:rsid w:val="00D12CE7"/>
    <w:rsid w:val="00D500D0"/>
    <w:rsid w:val="00D559CF"/>
    <w:rsid w:val="00D7105E"/>
    <w:rsid w:val="00D765CD"/>
    <w:rsid w:val="00D80552"/>
    <w:rsid w:val="00D87EE7"/>
    <w:rsid w:val="00D94BAC"/>
    <w:rsid w:val="00DA2B25"/>
    <w:rsid w:val="00DB0171"/>
    <w:rsid w:val="00DD0D0C"/>
    <w:rsid w:val="00E145B9"/>
    <w:rsid w:val="00E23AC8"/>
    <w:rsid w:val="00E326C5"/>
    <w:rsid w:val="00E35E98"/>
    <w:rsid w:val="00E459B9"/>
    <w:rsid w:val="00E62930"/>
    <w:rsid w:val="00E634FA"/>
    <w:rsid w:val="00E85136"/>
    <w:rsid w:val="00E866B2"/>
    <w:rsid w:val="00EC5937"/>
    <w:rsid w:val="00F11DA3"/>
    <w:rsid w:val="00F17097"/>
    <w:rsid w:val="00F3036C"/>
    <w:rsid w:val="00F52C54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F2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EE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1254</TotalTime>
  <Pages>1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5</cp:revision>
  <dcterms:created xsi:type="dcterms:W3CDTF">2024-09-10T05:18:00Z</dcterms:created>
  <dcterms:modified xsi:type="dcterms:W3CDTF">2024-09-11T09:06:00Z</dcterms:modified>
</cp:coreProperties>
</file>