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4C3" w:rsidRPr="008A03BB" w:rsidRDefault="00E944C3" w:rsidP="008A03BB">
      <w:pPr>
        <w:pStyle w:val="normal"/>
      </w:pPr>
      <w:bookmarkStart w:id="0" w:name="_GoBack"/>
      <w:bookmarkEnd w:id="0"/>
    </w:p>
    <w:p w:rsidR="00F03A75" w:rsidRPr="00F03A75" w:rsidRDefault="00F03A75" w:rsidP="00F03A75">
      <w:pPr>
        <w:pStyle w:val="normal"/>
        <w:pBdr>
          <w:top w:val="single" w:sz="6" w:space="1" w:color="1F497D" w:themeColor="text2"/>
          <w:left w:val="single" w:sz="6" w:space="4" w:color="1F497D" w:themeColor="text2"/>
          <w:bottom w:val="single" w:sz="6" w:space="1" w:color="1F497D" w:themeColor="text2"/>
          <w:right w:val="single" w:sz="6" w:space="4" w:color="1F497D" w:themeColor="text2"/>
        </w:pBdr>
        <w:jc w:val="center"/>
        <w:rPr>
          <w:rFonts w:ascii="Tahoma" w:hAnsi="Tahoma" w:cs="Tahoma"/>
          <w:color w:val="1F497D" w:themeColor="text2"/>
          <w:sz w:val="48"/>
          <w:szCs w:val="48"/>
        </w:rPr>
      </w:pPr>
      <w:r w:rsidRPr="00F03A75">
        <w:rPr>
          <w:rFonts w:ascii="Tahoma" w:hAnsi="Tahoma" w:cs="Tahoma"/>
          <w:color w:val="1F497D" w:themeColor="text2"/>
          <w:sz w:val="48"/>
          <w:szCs w:val="48"/>
        </w:rPr>
        <w:t>GUÍA DE BIENVENIDA PARA ESTUDIANTES ERASMUS</w:t>
      </w:r>
    </w:p>
    <w:p w:rsidR="005A7F96" w:rsidRDefault="005A7F96" w:rsidP="008A03BB">
      <w:pPr>
        <w:pStyle w:val="normal"/>
      </w:pPr>
    </w:p>
    <w:p w:rsidR="005A7F96" w:rsidRDefault="005A7F96" w:rsidP="008A03BB">
      <w:pPr>
        <w:pStyle w:val="normal"/>
      </w:pPr>
    </w:p>
    <w:p w:rsidR="00F03A75" w:rsidRDefault="005A7F96" w:rsidP="005A7F96">
      <w:pPr>
        <w:pStyle w:val="normal"/>
        <w:jc w:val="center"/>
      </w:pPr>
      <w:r w:rsidRPr="005A7F96">
        <w:rPr>
          <w:noProof/>
          <w:lang w:val="cs-CZ" w:eastAsia="cs-CZ"/>
        </w:rPr>
        <w:drawing>
          <wp:inline distT="0" distB="0" distL="0" distR="0">
            <wp:extent cx="5464766" cy="3704309"/>
            <wp:effectExtent l="0" t="0" r="0" b="0"/>
            <wp:docPr id="96260" name="Picture 4" descr="POWER POINT INGLÉS-2-10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0" name="Picture 4" descr="POWER POINT INGLÉS-2-10 copi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937" t="5572" b="19355"/>
                    <a:stretch/>
                  </pic:blipFill>
                  <pic:spPr bwMode="auto">
                    <a:xfrm>
                      <a:off x="0" y="0"/>
                      <a:ext cx="5465438" cy="3704765"/>
                    </a:xfrm>
                    <a:prstGeom prst="rect">
                      <a:avLst/>
                    </a:prstGeom>
                    <a:noFill/>
                    <a:ln>
                      <a:noFill/>
                    </a:ln>
                    <a:extLst>
                      <a:ext uri="{53640926-AAD7-44D8-BBD7-CCE9431645EC}">
                        <a14:shadowObscured xmlns:a14="http://schemas.microsoft.com/office/drawing/2010/main"/>
                      </a:ext>
                    </a:extLst>
                  </pic:spPr>
                </pic:pic>
              </a:graphicData>
            </a:graphic>
          </wp:inline>
        </w:drawing>
      </w:r>
    </w:p>
    <w:p w:rsidR="00F03A75" w:rsidRDefault="00F03A75" w:rsidP="008A03BB"/>
    <w:p w:rsidR="005A7F96" w:rsidRDefault="005A7F96" w:rsidP="008A03BB"/>
    <w:p w:rsidR="00F03A75" w:rsidRPr="00F55008" w:rsidRDefault="00F03A75" w:rsidP="00F55008">
      <w:pPr>
        <w:pStyle w:val="normal"/>
        <w:spacing w:after="240"/>
        <w:jc w:val="center"/>
        <w:rPr>
          <w:rFonts w:ascii="Tahoma" w:hAnsi="Tahoma" w:cs="Tahoma"/>
          <w:color w:val="1F497D" w:themeColor="text2"/>
          <w:sz w:val="36"/>
          <w:szCs w:val="36"/>
        </w:rPr>
      </w:pPr>
      <w:r w:rsidRPr="00F55008">
        <w:rPr>
          <w:rFonts w:ascii="Tahoma" w:hAnsi="Tahoma" w:cs="Tahoma"/>
          <w:color w:val="1F497D" w:themeColor="text2"/>
          <w:sz w:val="36"/>
          <w:szCs w:val="36"/>
        </w:rPr>
        <w:t>UNIVERSIDADE DE SANTIAGO DE COMPOSTELA</w:t>
      </w:r>
    </w:p>
    <w:p w:rsidR="00F03A75" w:rsidRPr="00F55008" w:rsidRDefault="00F03A75" w:rsidP="00F55008">
      <w:pPr>
        <w:pStyle w:val="normal"/>
        <w:jc w:val="center"/>
        <w:rPr>
          <w:rFonts w:ascii="Tahoma" w:hAnsi="Tahoma" w:cs="Tahoma"/>
          <w:color w:val="1F497D" w:themeColor="text2"/>
          <w:sz w:val="32"/>
          <w:szCs w:val="32"/>
        </w:rPr>
      </w:pPr>
      <w:r w:rsidRPr="00F55008">
        <w:rPr>
          <w:rFonts w:ascii="Tahoma" w:hAnsi="Tahoma" w:cs="Tahoma"/>
          <w:color w:val="1F497D" w:themeColor="text2"/>
          <w:sz w:val="32"/>
          <w:szCs w:val="32"/>
        </w:rPr>
        <w:t>SERVIZO DE RELACIÓNS EXTERIORES</w:t>
      </w:r>
    </w:p>
    <w:p w:rsidR="00F03A75" w:rsidRPr="00F55008" w:rsidRDefault="00F03A75" w:rsidP="00F55008">
      <w:pPr>
        <w:pStyle w:val="normal"/>
        <w:jc w:val="center"/>
        <w:rPr>
          <w:rFonts w:ascii="Tahoma" w:hAnsi="Tahoma" w:cs="Tahoma"/>
          <w:color w:val="1F497D" w:themeColor="text2"/>
          <w:sz w:val="32"/>
          <w:szCs w:val="32"/>
        </w:rPr>
      </w:pPr>
      <w:r w:rsidRPr="00F55008">
        <w:rPr>
          <w:rFonts w:ascii="Tahoma" w:hAnsi="Tahoma" w:cs="Tahoma"/>
          <w:color w:val="1F497D" w:themeColor="text2"/>
          <w:sz w:val="32"/>
          <w:szCs w:val="32"/>
        </w:rPr>
        <w:t>EQUIPO ERASMUS</w:t>
      </w:r>
    </w:p>
    <w:p w:rsidR="00F03A75" w:rsidRDefault="00F03A75">
      <w:pPr>
        <w:rPr>
          <w:rFonts w:ascii="Tahoma" w:hAnsi="Tahoma" w:cs="Tahoma"/>
        </w:rPr>
      </w:pPr>
      <w:r>
        <w:rPr>
          <w:rFonts w:ascii="Tahoma" w:hAnsi="Tahoma" w:cs="Tahoma"/>
        </w:rPr>
        <w:br w:type="page"/>
      </w:r>
    </w:p>
    <w:p w:rsidR="00F55008" w:rsidRPr="00F55008" w:rsidRDefault="00F55008" w:rsidP="00F55008">
      <w:pPr>
        <w:pStyle w:val="normal"/>
        <w:pBdr>
          <w:bottom w:val="single" w:sz="6" w:space="1" w:color="1F497D" w:themeColor="text2"/>
        </w:pBdr>
        <w:spacing w:line="240" w:lineRule="auto"/>
        <w:rPr>
          <w:rFonts w:ascii="Tahoma" w:hAnsi="Tahoma" w:cs="Tahoma"/>
          <w:color w:val="1F497D" w:themeColor="text2"/>
          <w:sz w:val="32"/>
          <w:szCs w:val="32"/>
        </w:rPr>
      </w:pPr>
      <w:r w:rsidRPr="00F55008">
        <w:rPr>
          <w:rFonts w:ascii="Tahoma" w:hAnsi="Tahoma" w:cs="Tahoma"/>
          <w:color w:val="1F497D" w:themeColor="text2"/>
          <w:sz w:val="32"/>
          <w:szCs w:val="32"/>
        </w:rPr>
        <w:lastRenderedPageBreak/>
        <w:t>ÍNDICE</w:t>
      </w:r>
    </w:p>
    <w:p w:rsidR="00F16E94" w:rsidRDefault="005A58A2" w:rsidP="00F16E94">
      <w:pPr>
        <w:pStyle w:val="Obsah1"/>
        <w:framePr w:wrap="around" w:hAnchor="page" w:x="1767" w:y="800"/>
        <w:rPr>
          <w:rFonts w:asciiTheme="minorHAnsi" w:eastAsiaTheme="minorEastAsia" w:hAnsiTheme="minorHAnsi" w:cstheme="minorBidi"/>
          <w:caps w:val="0"/>
          <w:snapToGrid/>
          <w:szCs w:val="22"/>
          <w:u w:val="none"/>
        </w:rPr>
      </w:pPr>
      <w:r w:rsidRPr="00A564E9">
        <w:rPr>
          <w:color w:val="000000"/>
          <w:sz w:val="20"/>
          <w:lang w:val="gl-ES"/>
        </w:rPr>
        <w:fldChar w:fldCharType="begin"/>
      </w:r>
      <w:r w:rsidR="00F96CEC" w:rsidRPr="00A564E9">
        <w:rPr>
          <w:color w:val="000000"/>
          <w:sz w:val="20"/>
          <w:lang w:val="gl-ES"/>
        </w:rPr>
        <w:instrText xml:space="preserve"> TOC \o "1-3" </w:instrText>
      </w:r>
      <w:r w:rsidRPr="00A564E9">
        <w:rPr>
          <w:color w:val="000000"/>
          <w:sz w:val="20"/>
          <w:lang w:val="gl-ES"/>
        </w:rPr>
        <w:fldChar w:fldCharType="separate"/>
      </w:r>
      <w:r w:rsidR="00F16E94" w:rsidRPr="00806BC5">
        <w:rPr>
          <w:rFonts w:ascii="Tahoma" w:hAnsi="Tahoma" w:cs="Tahoma"/>
        </w:rPr>
        <w:t>BIENVENIDA</w:t>
      </w:r>
      <w:r w:rsidR="00F16E94">
        <w:tab/>
      </w:r>
      <w:r>
        <w:fldChar w:fldCharType="begin"/>
      </w:r>
      <w:r w:rsidR="00F16E94">
        <w:instrText xml:space="preserve"> PAGEREF _Toc322522649 \h </w:instrText>
      </w:r>
      <w:r>
        <w:fldChar w:fldCharType="separate"/>
      </w:r>
      <w:r w:rsidR="00F16E94">
        <w:t>4</w:t>
      </w:r>
      <w:r>
        <w:fldChar w:fldCharType="end"/>
      </w:r>
    </w:p>
    <w:p w:rsidR="00F16E94" w:rsidRDefault="00F16E94" w:rsidP="00F16E94">
      <w:pPr>
        <w:pStyle w:val="Obsah2"/>
        <w:framePr w:wrap="around" w:hAnchor="page" w:x="1767" w:y="800"/>
        <w:rPr>
          <w:rFonts w:asciiTheme="minorHAnsi" w:hAnsiTheme="minorHAnsi"/>
          <w:noProof/>
          <w:sz w:val="22"/>
        </w:rPr>
      </w:pPr>
      <w:r w:rsidRPr="00806BC5">
        <w:rPr>
          <w:rFonts w:cs="Tahoma"/>
          <w:b/>
          <w:smallCaps/>
          <w:noProof/>
        </w:rPr>
        <w:t>La Universidad de Santiago de Compostela</w:t>
      </w:r>
      <w:r>
        <w:rPr>
          <w:noProof/>
        </w:rPr>
        <w:tab/>
      </w:r>
      <w:r w:rsidR="005A58A2">
        <w:rPr>
          <w:noProof/>
        </w:rPr>
        <w:fldChar w:fldCharType="begin"/>
      </w:r>
      <w:r>
        <w:rPr>
          <w:noProof/>
        </w:rPr>
        <w:instrText xml:space="preserve"> PAGEREF _Toc322522650 \h </w:instrText>
      </w:r>
      <w:r w:rsidR="005A58A2">
        <w:rPr>
          <w:noProof/>
        </w:rPr>
      </w:r>
      <w:r w:rsidR="005A58A2">
        <w:rPr>
          <w:noProof/>
        </w:rPr>
        <w:fldChar w:fldCharType="separate"/>
      </w:r>
      <w:r>
        <w:rPr>
          <w:noProof/>
        </w:rPr>
        <w:t>4</w:t>
      </w:r>
      <w:r w:rsidR="005A58A2">
        <w:rPr>
          <w:noProof/>
        </w:rPr>
        <w:fldChar w:fldCharType="end"/>
      </w:r>
    </w:p>
    <w:p w:rsidR="00F16E94" w:rsidRDefault="00F16E94" w:rsidP="00F16E94">
      <w:pPr>
        <w:pStyle w:val="Obsah2"/>
        <w:framePr w:wrap="around" w:hAnchor="page" w:x="1767" w:y="800"/>
        <w:rPr>
          <w:rFonts w:asciiTheme="minorHAnsi" w:hAnsiTheme="minorHAnsi"/>
          <w:noProof/>
          <w:sz w:val="22"/>
        </w:rPr>
      </w:pPr>
      <w:r w:rsidRPr="00806BC5">
        <w:rPr>
          <w:rFonts w:cs="Tahoma"/>
          <w:b/>
          <w:smallCaps/>
          <w:noProof/>
        </w:rPr>
        <w:t>Ubicación</w:t>
      </w:r>
      <w:r>
        <w:rPr>
          <w:noProof/>
        </w:rPr>
        <w:tab/>
      </w:r>
      <w:r w:rsidR="005A58A2">
        <w:rPr>
          <w:noProof/>
        </w:rPr>
        <w:fldChar w:fldCharType="begin"/>
      </w:r>
      <w:r>
        <w:rPr>
          <w:noProof/>
        </w:rPr>
        <w:instrText xml:space="preserve"> PAGEREF _Toc322522651 \h </w:instrText>
      </w:r>
      <w:r w:rsidR="005A58A2">
        <w:rPr>
          <w:noProof/>
        </w:rPr>
      </w:r>
      <w:r w:rsidR="005A58A2">
        <w:rPr>
          <w:noProof/>
        </w:rPr>
        <w:fldChar w:fldCharType="separate"/>
      </w:r>
      <w:r>
        <w:rPr>
          <w:noProof/>
        </w:rPr>
        <w:t>4</w:t>
      </w:r>
      <w:r w:rsidR="005A58A2">
        <w:rPr>
          <w:noProof/>
        </w:rPr>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ADMISIÓN</w:t>
      </w:r>
      <w:r>
        <w:tab/>
      </w:r>
      <w:r w:rsidR="005A58A2">
        <w:fldChar w:fldCharType="begin"/>
      </w:r>
      <w:r>
        <w:instrText xml:space="preserve"> PAGEREF _Toc322522652 \h </w:instrText>
      </w:r>
      <w:r w:rsidR="005A58A2">
        <w:fldChar w:fldCharType="separate"/>
      </w:r>
      <w:r>
        <w:t>5</w:t>
      </w:r>
      <w:r w:rsidR="005A58A2">
        <w:fldChar w:fldCharType="end"/>
      </w:r>
    </w:p>
    <w:p w:rsidR="00F16E94" w:rsidRDefault="00F16E94" w:rsidP="00F16E94">
      <w:pPr>
        <w:pStyle w:val="Obsah2"/>
        <w:framePr w:wrap="around" w:hAnchor="page" w:x="1767" w:y="800"/>
        <w:rPr>
          <w:rFonts w:asciiTheme="minorHAnsi" w:hAnsiTheme="minorHAnsi"/>
          <w:noProof/>
          <w:sz w:val="22"/>
        </w:rPr>
      </w:pPr>
      <w:r w:rsidRPr="00806BC5">
        <w:rPr>
          <w:rFonts w:cs="Tahoma"/>
          <w:b/>
          <w:smallCaps/>
          <w:noProof/>
        </w:rPr>
        <w:t>Nominación</w:t>
      </w:r>
      <w:r>
        <w:rPr>
          <w:noProof/>
        </w:rPr>
        <w:tab/>
      </w:r>
      <w:r w:rsidR="005A58A2">
        <w:rPr>
          <w:noProof/>
        </w:rPr>
        <w:fldChar w:fldCharType="begin"/>
      </w:r>
      <w:r>
        <w:rPr>
          <w:noProof/>
        </w:rPr>
        <w:instrText xml:space="preserve"> PAGEREF _Toc322522653 \h </w:instrText>
      </w:r>
      <w:r w:rsidR="005A58A2">
        <w:rPr>
          <w:noProof/>
        </w:rPr>
      </w:r>
      <w:r w:rsidR="005A58A2">
        <w:rPr>
          <w:noProof/>
        </w:rPr>
        <w:fldChar w:fldCharType="separate"/>
      </w:r>
      <w:r>
        <w:rPr>
          <w:noProof/>
        </w:rPr>
        <w:t>5</w:t>
      </w:r>
      <w:r w:rsidR="005A58A2">
        <w:rPr>
          <w:noProof/>
        </w:rPr>
        <w:fldChar w:fldCharType="end"/>
      </w:r>
    </w:p>
    <w:p w:rsidR="00F16E94" w:rsidRDefault="00F16E94" w:rsidP="00F16E94">
      <w:pPr>
        <w:pStyle w:val="Obsah2"/>
        <w:framePr w:wrap="around" w:hAnchor="page" w:x="1767" w:y="800"/>
        <w:rPr>
          <w:rFonts w:asciiTheme="minorHAnsi" w:hAnsiTheme="minorHAnsi"/>
          <w:noProof/>
          <w:sz w:val="22"/>
        </w:rPr>
      </w:pPr>
      <w:r w:rsidRPr="00806BC5">
        <w:rPr>
          <w:rFonts w:cs="Tahoma"/>
          <w:b/>
          <w:smallCaps/>
          <w:noProof/>
        </w:rPr>
        <w:t>Formulario de candidatura Erasmus</w:t>
      </w:r>
      <w:r>
        <w:rPr>
          <w:noProof/>
        </w:rPr>
        <w:tab/>
      </w:r>
      <w:r w:rsidR="005A58A2">
        <w:rPr>
          <w:noProof/>
        </w:rPr>
        <w:fldChar w:fldCharType="begin"/>
      </w:r>
      <w:r>
        <w:rPr>
          <w:noProof/>
        </w:rPr>
        <w:instrText xml:space="preserve"> PAGEREF _Toc322522654 \h </w:instrText>
      </w:r>
      <w:r w:rsidR="005A58A2">
        <w:rPr>
          <w:noProof/>
        </w:rPr>
      </w:r>
      <w:r w:rsidR="005A58A2">
        <w:rPr>
          <w:noProof/>
        </w:rPr>
        <w:fldChar w:fldCharType="separate"/>
      </w:r>
      <w:r>
        <w:rPr>
          <w:noProof/>
        </w:rPr>
        <w:t>6</w:t>
      </w:r>
      <w:r w:rsidR="005A58A2">
        <w:rPr>
          <w:noProof/>
        </w:rPr>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OFERTA ACADÉMICA</w:t>
      </w:r>
      <w:r>
        <w:tab/>
      </w:r>
      <w:r w:rsidR="005A58A2">
        <w:fldChar w:fldCharType="begin"/>
      </w:r>
      <w:r>
        <w:instrText xml:space="preserve"> PAGEREF _Toc322522655 \h </w:instrText>
      </w:r>
      <w:r w:rsidR="005A58A2">
        <w:fldChar w:fldCharType="separate"/>
      </w:r>
      <w:r>
        <w:t>7</w:t>
      </w:r>
      <w:r w:rsidR="005A58A2">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CALENDARIO ACADÉMICO</w:t>
      </w:r>
      <w:r>
        <w:tab/>
      </w:r>
      <w:r w:rsidR="005A58A2">
        <w:fldChar w:fldCharType="begin"/>
      </w:r>
      <w:r>
        <w:instrText xml:space="preserve"> PAGEREF _Toc322522656 \h </w:instrText>
      </w:r>
      <w:r w:rsidR="005A58A2">
        <w:fldChar w:fldCharType="separate"/>
      </w:r>
      <w:r>
        <w:t>9</w:t>
      </w:r>
      <w:r w:rsidR="005A58A2">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CURSOS DE ESPAÑOL PARA ESTUDIANTES ERASMUS</w:t>
      </w:r>
      <w:r>
        <w:tab/>
      </w:r>
      <w:r w:rsidR="005A58A2">
        <w:fldChar w:fldCharType="begin"/>
      </w:r>
      <w:r>
        <w:instrText xml:space="preserve"> PAGEREF _Toc322522657 \h </w:instrText>
      </w:r>
      <w:r w:rsidR="005A58A2">
        <w:fldChar w:fldCharType="separate"/>
      </w:r>
      <w:r>
        <w:t>9</w:t>
      </w:r>
      <w:r w:rsidR="005A58A2">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ALOJAMIENTO</w:t>
      </w:r>
      <w:r>
        <w:tab/>
      </w:r>
      <w:r w:rsidR="005A58A2">
        <w:fldChar w:fldCharType="begin"/>
      </w:r>
      <w:r>
        <w:instrText xml:space="preserve"> PAGEREF _Toc322522658 \h </w:instrText>
      </w:r>
      <w:r w:rsidR="005A58A2">
        <w:fldChar w:fldCharType="separate"/>
      </w:r>
      <w:r>
        <w:t>10</w:t>
      </w:r>
      <w:r w:rsidR="005A58A2">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LA USC Y EL GALLEGO</w:t>
      </w:r>
      <w:r>
        <w:tab/>
      </w:r>
      <w:r w:rsidR="005A58A2">
        <w:fldChar w:fldCharType="begin"/>
      </w:r>
      <w:r>
        <w:instrText xml:space="preserve"> PAGEREF _Toc322522659 \h </w:instrText>
      </w:r>
      <w:r w:rsidR="005A58A2">
        <w:fldChar w:fldCharType="separate"/>
      </w:r>
      <w:r>
        <w:t>11</w:t>
      </w:r>
      <w:r w:rsidR="005A58A2">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PRIMEROS PASOS EN SANTIAGO/LUGO</w:t>
      </w:r>
      <w:r>
        <w:tab/>
      </w:r>
      <w:r w:rsidR="005A58A2">
        <w:fldChar w:fldCharType="begin"/>
      </w:r>
      <w:r>
        <w:instrText xml:space="preserve"> PAGEREF _Toc322522660 \h </w:instrText>
      </w:r>
      <w:r w:rsidR="005A58A2">
        <w:fldChar w:fldCharType="separate"/>
      </w:r>
      <w:r>
        <w:t>12</w:t>
      </w:r>
      <w:r w:rsidR="005A58A2">
        <w:fldChar w:fldCharType="end"/>
      </w:r>
    </w:p>
    <w:p w:rsidR="00F16E94" w:rsidRDefault="00F16E94" w:rsidP="00F16E94">
      <w:pPr>
        <w:pStyle w:val="Obsah2"/>
        <w:framePr w:wrap="around" w:hAnchor="page" w:x="1767" w:y="800"/>
        <w:rPr>
          <w:rFonts w:asciiTheme="minorHAnsi" w:hAnsiTheme="minorHAnsi"/>
          <w:noProof/>
          <w:sz w:val="22"/>
        </w:rPr>
      </w:pPr>
      <w:r w:rsidRPr="00806BC5">
        <w:rPr>
          <w:rFonts w:cs="Tahoma"/>
          <w:b/>
          <w:smallCaps/>
          <w:noProof/>
        </w:rPr>
        <w:t>Cómo llegar a Santiago y Lugo</w:t>
      </w:r>
      <w:r>
        <w:rPr>
          <w:noProof/>
        </w:rPr>
        <w:tab/>
      </w:r>
      <w:r w:rsidR="005A58A2">
        <w:rPr>
          <w:noProof/>
        </w:rPr>
        <w:fldChar w:fldCharType="begin"/>
      </w:r>
      <w:r>
        <w:rPr>
          <w:noProof/>
        </w:rPr>
        <w:instrText xml:space="preserve"> PAGEREF _Toc322522661 \h </w:instrText>
      </w:r>
      <w:r w:rsidR="005A58A2">
        <w:rPr>
          <w:noProof/>
        </w:rPr>
      </w:r>
      <w:r w:rsidR="005A58A2">
        <w:rPr>
          <w:noProof/>
        </w:rPr>
        <w:fldChar w:fldCharType="separate"/>
      </w:r>
      <w:r>
        <w:rPr>
          <w:noProof/>
        </w:rPr>
        <w:t>12</w:t>
      </w:r>
      <w:r w:rsidR="005A58A2">
        <w:rPr>
          <w:noProof/>
        </w:rPr>
        <w:fldChar w:fldCharType="end"/>
      </w:r>
    </w:p>
    <w:p w:rsidR="00F16E94" w:rsidRDefault="00F16E94" w:rsidP="00F16E94">
      <w:pPr>
        <w:pStyle w:val="Obsah2"/>
        <w:framePr w:wrap="around" w:hAnchor="page" w:x="1767" w:y="800"/>
        <w:rPr>
          <w:rFonts w:asciiTheme="minorHAnsi" w:hAnsiTheme="minorHAnsi"/>
          <w:noProof/>
          <w:sz w:val="22"/>
        </w:rPr>
      </w:pPr>
      <w:r w:rsidRPr="00806BC5">
        <w:rPr>
          <w:rFonts w:cs="Tahoma"/>
          <w:b/>
          <w:smallCaps/>
          <w:noProof/>
        </w:rPr>
        <w:t>Cómo Moverse por Santiago</w:t>
      </w:r>
      <w:r>
        <w:rPr>
          <w:noProof/>
        </w:rPr>
        <w:tab/>
      </w:r>
      <w:r w:rsidR="005A58A2">
        <w:rPr>
          <w:noProof/>
        </w:rPr>
        <w:fldChar w:fldCharType="begin"/>
      </w:r>
      <w:r>
        <w:rPr>
          <w:noProof/>
        </w:rPr>
        <w:instrText xml:space="preserve"> PAGEREF _Toc322522662 \h </w:instrText>
      </w:r>
      <w:r w:rsidR="005A58A2">
        <w:rPr>
          <w:noProof/>
        </w:rPr>
      </w:r>
      <w:r w:rsidR="005A58A2">
        <w:rPr>
          <w:noProof/>
        </w:rPr>
        <w:fldChar w:fldCharType="separate"/>
      </w:r>
      <w:r>
        <w:rPr>
          <w:noProof/>
        </w:rPr>
        <w:t>12</w:t>
      </w:r>
      <w:r w:rsidR="005A58A2">
        <w:rPr>
          <w:noProof/>
        </w:rPr>
        <w:fldChar w:fldCharType="end"/>
      </w:r>
    </w:p>
    <w:p w:rsidR="00F16E94" w:rsidRDefault="00F16E94" w:rsidP="00F16E94">
      <w:pPr>
        <w:pStyle w:val="Obsah2"/>
        <w:framePr w:wrap="around" w:hAnchor="page" w:x="1767" w:y="800"/>
        <w:rPr>
          <w:rFonts w:asciiTheme="minorHAnsi" w:hAnsiTheme="minorHAnsi"/>
          <w:noProof/>
          <w:sz w:val="22"/>
        </w:rPr>
      </w:pPr>
      <w:r w:rsidRPr="00806BC5">
        <w:rPr>
          <w:rFonts w:cs="Tahoma"/>
          <w:b/>
          <w:smallCaps/>
          <w:noProof/>
        </w:rPr>
        <w:t>Cómo Moverse por Lugo</w:t>
      </w:r>
      <w:r>
        <w:rPr>
          <w:noProof/>
        </w:rPr>
        <w:tab/>
      </w:r>
      <w:r w:rsidR="005A58A2">
        <w:rPr>
          <w:noProof/>
        </w:rPr>
        <w:fldChar w:fldCharType="begin"/>
      </w:r>
      <w:r>
        <w:rPr>
          <w:noProof/>
        </w:rPr>
        <w:instrText xml:space="preserve"> PAGEREF _Toc322522663 \h </w:instrText>
      </w:r>
      <w:r w:rsidR="005A58A2">
        <w:rPr>
          <w:noProof/>
        </w:rPr>
      </w:r>
      <w:r w:rsidR="005A58A2">
        <w:rPr>
          <w:noProof/>
        </w:rPr>
        <w:fldChar w:fldCharType="separate"/>
      </w:r>
      <w:r>
        <w:rPr>
          <w:noProof/>
        </w:rPr>
        <w:t>12</w:t>
      </w:r>
      <w:r w:rsidR="005A58A2">
        <w:rPr>
          <w:noProof/>
        </w:rPr>
        <w:fldChar w:fldCharType="end"/>
      </w:r>
    </w:p>
    <w:p w:rsidR="00F16E94" w:rsidRDefault="00F16E94" w:rsidP="00F16E94">
      <w:pPr>
        <w:pStyle w:val="Obsah2"/>
        <w:framePr w:wrap="around" w:hAnchor="page" w:x="1767" w:y="800"/>
        <w:rPr>
          <w:rFonts w:asciiTheme="minorHAnsi" w:hAnsiTheme="minorHAnsi"/>
          <w:noProof/>
          <w:sz w:val="22"/>
        </w:rPr>
      </w:pPr>
      <w:r w:rsidRPr="00806BC5">
        <w:rPr>
          <w:rFonts w:cs="Tahoma"/>
          <w:b/>
          <w:smallCaps/>
          <w:noProof/>
        </w:rPr>
        <w:t>Información Turística</w:t>
      </w:r>
      <w:r>
        <w:rPr>
          <w:noProof/>
        </w:rPr>
        <w:tab/>
      </w:r>
      <w:r w:rsidR="005A58A2">
        <w:rPr>
          <w:noProof/>
        </w:rPr>
        <w:fldChar w:fldCharType="begin"/>
      </w:r>
      <w:r>
        <w:rPr>
          <w:noProof/>
        </w:rPr>
        <w:instrText xml:space="preserve"> PAGEREF _Toc322522664 \h </w:instrText>
      </w:r>
      <w:r w:rsidR="005A58A2">
        <w:rPr>
          <w:noProof/>
        </w:rPr>
      </w:r>
      <w:r w:rsidR="005A58A2">
        <w:rPr>
          <w:noProof/>
        </w:rPr>
        <w:fldChar w:fldCharType="separate"/>
      </w:r>
      <w:r>
        <w:rPr>
          <w:noProof/>
        </w:rPr>
        <w:t>12</w:t>
      </w:r>
      <w:r w:rsidR="005A58A2">
        <w:rPr>
          <w:noProof/>
        </w:rPr>
        <w:fldChar w:fldCharType="end"/>
      </w:r>
    </w:p>
    <w:p w:rsidR="00F16E94" w:rsidRDefault="00F16E94" w:rsidP="00F16E94">
      <w:pPr>
        <w:pStyle w:val="Obsah2"/>
        <w:framePr w:wrap="around" w:hAnchor="page" w:x="1767" w:y="800"/>
        <w:rPr>
          <w:rFonts w:asciiTheme="minorHAnsi" w:hAnsiTheme="minorHAnsi"/>
          <w:noProof/>
          <w:sz w:val="22"/>
        </w:rPr>
      </w:pPr>
      <w:r w:rsidRPr="00806BC5">
        <w:rPr>
          <w:rFonts w:cs="Tahoma"/>
          <w:b/>
          <w:smallCaps/>
          <w:noProof/>
        </w:rPr>
        <w:t>ESN Santiago</w:t>
      </w:r>
      <w:r>
        <w:rPr>
          <w:noProof/>
        </w:rPr>
        <w:tab/>
      </w:r>
      <w:r w:rsidR="005A58A2">
        <w:rPr>
          <w:noProof/>
        </w:rPr>
        <w:fldChar w:fldCharType="begin"/>
      </w:r>
      <w:r>
        <w:rPr>
          <w:noProof/>
        </w:rPr>
        <w:instrText xml:space="preserve"> PAGEREF _Toc322522665 \h </w:instrText>
      </w:r>
      <w:r w:rsidR="005A58A2">
        <w:rPr>
          <w:noProof/>
        </w:rPr>
      </w:r>
      <w:r w:rsidR="005A58A2">
        <w:rPr>
          <w:noProof/>
        </w:rPr>
        <w:fldChar w:fldCharType="separate"/>
      </w:r>
      <w:r>
        <w:rPr>
          <w:noProof/>
        </w:rPr>
        <w:t>12</w:t>
      </w:r>
      <w:r w:rsidR="005A58A2">
        <w:rPr>
          <w:noProof/>
        </w:rPr>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MÁS INFORMACIÓN</w:t>
      </w:r>
      <w:r>
        <w:tab/>
      </w:r>
      <w:r w:rsidR="005A58A2">
        <w:fldChar w:fldCharType="begin"/>
      </w:r>
      <w:r>
        <w:instrText xml:space="preserve"> PAGEREF _Toc322522666 \h </w:instrText>
      </w:r>
      <w:r w:rsidR="005A58A2">
        <w:fldChar w:fldCharType="separate"/>
      </w:r>
      <w:r>
        <w:t>13</w:t>
      </w:r>
      <w:r w:rsidR="005A58A2">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CONTACTAR CON LA USC</w:t>
      </w:r>
      <w:r>
        <w:tab/>
      </w:r>
      <w:r w:rsidR="005A58A2">
        <w:fldChar w:fldCharType="begin"/>
      </w:r>
      <w:r>
        <w:instrText xml:space="preserve"> PAGEREF _Toc322522667 \h </w:instrText>
      </w:r>
      <w:r w:rsidR="005A58A2">
        <w:fldChar w:fldCharType="separate"/>
      </w:r>
      <w:r>
        <w:t>13</w:t>
      </w:r>
      <w:r w:rsidR="005A58A2">
        <w:fldChar w:fldCharType="end"/>
      </w:r>
    </w:p>
    <w:p w:rsidR="00F16E94" w:rsidRDefault="00F16E94" w:rsidP="00F16E94">
      <w:pPr>
        <w:pStyle w:val="Obsah1"/>
        <w:framePr w:wrap="around" w:hAnchor="page" w:x="1767" w:y="800"/>
        <w:rPr>
          <w:rFonts w:asciiTheme="minorHAnsi" w:eastAsiaTheme="minorEastAsia" w:hAnsiTheme="minorHAnsi" w:cstheme="minorBidi"/>
          <w:caps w:val="0"/>
          <w:snapToGrid/>
          <w:szCs w:val="22"/>
          <w:u w:val="none"/>
        </w:rPr>
      </w:pPr>
      <w:r w:rsidRPr="00806BC5">
        <w:rPr>
          <w:rFonts w:ascii="Tahoma" w:hAnsi="Tahoma" w:cs="Tahoma"/>
        </w:rPr>
        <w:t>PREGUNTAS FRECUENTES</w:t>
      </w:r>
      <w:r>
        <w:tab/>
      </w:r>
      <w:r w:rsidR="005A58A2">
        <w:fldChar w:fldCharType="begin"/>
      </w:r>
      <w:r>
        <w:instrText xml:space="preserve"> PAGEREF _Toc322522668 \h </w:instrText>
      </w:r>
      <w:r w:rsidR="005A58A2">
        <w:fldChar w:fldCharType="separate"/>
      </w:r>
      <w:r>
        <w:t>14</w:t>
      </w:r>
      <w:r w:rsidR="005A58A2">
        <w:fldChar w:fldCharType="end"/>
      </w:r>
    </w:p>
    <w:p w:rsidR="00F03A75" w:rsidRDefault="005A58A2" w:rsidP="00F03A75">
      <w:pPr>
        <w:rPr>
          <w:snapToGrid w:val="0"/>
          <w:color w:val="000000"/>
          <w:lang w:val="gl-ES"/>
        </w:rPr>
      </w:pPr>
      <w:r w:rsidRPr="00A564E9">
        <w:rPr>
          <w:snapToGrid w:val="0"/>
          <w:color w:val="000000"/>
          <w:lang w:val="gl-ES"/>
        </w:rPr>
        <w:fldChar w:fldCharType="end"/>
      </w:r>
    </w:p>
    <w:p w:rsidR="00CE1CF9" w:rsidRDefault="00CE1CF9" w:rsidP="00F03A75">
      <w:pPr>
        <w:rPr>
          <w:snapToGrid w:val="0"/>
          <w:color w:val="000000"/>
          <w:lang w:val="gl-ES"/>
        </w:rPr>
      </w:pPr>
    </w:p>
    <w:p w:rsidR="00CE1CF9" w:rsidRDefault="00CE1CF9" w:rsidP="00F03A75">
      <w:pPr>
        <w:rPr>
          <w:rFonts w:ascii="Tahoma" w:hAnsi="Tahoma" w:cs="Tahoma"/>
          <w:sz w:val="28"/>
          <w:szCs w:val="28"/>
        </w:rPr>
      </w:pPr>
      <w:r>
        <w:rPr>
          <w:rFonts w:ascii="Tahoma" w:hAnsi="Tahoma" w:cs="Tahoma"/>
          <w:noProof/>
          <w:sz w:val="28"/>
          <w:szCs w:val="28"/>
          <w:lang w:val="cs-CZ" w:eastAsia="cs-CZ"/>
        </w:rPr>
        <w:drawing>
          <wp:inline distT="0" distB="0" distL="0" distR="0">
            <wp:extent cx="5400040" cy="3552825"/>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 de histor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552825"/>
                    </a:xfrm>
                    <a:prstGeom prst="rect">
                      <a:avLst/>
                    </a:prstGeom>
                  </pic:spPr>
                </pic:pic>
              </a:graphicData>
            </a:graphic>
          </wp:inline>
        </w:drawing>
      </w:r>
    </w:p>
    <w:p w:rsidR="00F03A75" w:rsidRPr="00F16E94" w:rsidRDefault="00F03A75">
      <w:pPr>
        <w:rPr>
          <w:rFonts w:ascii="Tahoma" w:eastAsia="Times New Roman" w:hAnsi="Tahoma" w:cs="Tahoma"/>
          <w:color w:val="000066"/>
          <w:kern w:val="36"/>
          <w:sz w:val="2"/>
          <w:szCs w:val="2"/>
        </w:rPr>
      </w:pPr>
      <w:r>
        <w:rPr>
          <w:rFonts w:ascii="Tahoma" w:hAnsi="Tahoma" w:cs="Tahoma"/>
          <w:sz w:val="28"/>
          <w:szCs w:val="28"/>
        </w:rPr>
        <w:br w:type="page"/>
      </w:r>
    </w:p>
    <w:p w:rsidR="00B91A3A" w:rsidRPr="00D032E1" w:rsidRDefault="00D37C9C" w:rsidP="00D82F84">
      <w:pPr>
        <w:pStyle w:val="Nadpis1"/>
        <w:rPr>
          <w:rFonts w:ascii="Tahoma" w:hAnsi="Tahoma" w:cs="Tahoma"/>
          <w:sz w:val="28"/>
          <w:szCs w:val="28"/>
        </w:rPr>
      </w:pPr>
      <w:bookmarkStart w:id="1" w:name="_Toc322522649"/>
      <w:r>
        <w:rPr>
          <w:rFonts w:ascii="Tahoma" w:hAnsi="Tahoma" w:cs="Tahoma"/>
          <w:sz w:val="28"/>
          <w:szCs w:val="28"/>
        </w:rPr>
        <w:lastRenderedPageBreak/>
        <w:t>BIENVENIDA</w:t>
      </w:r>
      <w:bookmarkEnd w:id="1"/>
    </w:p>
    <w:p w:rsidR="0067078E" w:rsidRDefault="0067078E" w:rsidP="002B4865">
      <w:pPr>
        <w:jc w:val="both"/>
        <w:rPr>
          <w:rFonts w:ascii="Tahoma" w:hAnsi="Tahoma" w:cs="Tahoma"/>
        </w:rPr>
      </w:pPr>
      <w:r>
        <w:rPr>
          <w:rFonts w:ascii="Tahoma" w:hAnsi="Tahoma" w:cs="Tahoma"/>
        </w:rPr>
        <w:t>Estimado/a estudiante Erasmus:</w:t>
      </w:r>
    </w:p>
    <w:p w:rsidR="0067078E" w:rsidRDefault="0067078E" w:rsidP="002B4865">
      <w:pPr>
        <w:jc w:val="both"/>
        <w:rPr>
          <w:rFonts w:ascii="Tahoma" w:hAnsi="Tahoma" w:cs="Tahoma"/>
        </w:rPr>
      </w:pPr>
      <w:r>
        <w:rPr>
          <w:rFonts w:ascii="Tahoma" w:hAnsi="Tahoma" w:cs="Tahoma"/>
        </w:rPr>
        <w:t xml:space="preserve">La Universidad de Santiago de Compostela (USC) te da la bienvenida al seno de su comunidad universitaria. Muchas gracias por elegirnos como </w:t>
      </w:r>
      <w:r w:rsidR="002B4865">
        <w:rPr>
          <w:rFonts w:ascii="Tahoma" w:hAnsi="Tahoma" w:cs="Tahoma"/>
        </w:rPr>
        <w:t>institución</w:t>
      </w:r>
      <w:r>
        <w:rPr>
          <w:rFonts w:ascii="Tahoma" w:hAnsi="Tahoma" w:cs="Tahoma"/>
        </w:rPr>
        <w:t xml:space="preserve"> de acogida.</w:t>
      </w:r>
    </w:p>
    <w:p w:rsidR="001C3353" w:rsidRPr="00D032E1" w:rsidRDefault="001C3353" w:rsidP="001C3353">
      <w:pPr>
        <w:pStyle w:val="Nadpis2"/>
        <w:rPr>
          <w:rFonts w:ascii="Tahoma" w:hAnsi="Tahoma" w:cs="Tahoma"/>
          <w:b/>
          <w:smallCaps/>
          <w:sz w:val="24"/>
          <w:szCs w:val="24"/>
        </w:rPr>
      </w:pPr>
      <w:bookmarkStart w:id="2" w:name="_Toc322522650"/>
      <w:r>
        <w:rPr>
          <w:rFonts w:ascii="Tahoma" w:hAnsi="Tahoma" w:cs="Tahoma"/>
          <w:b/>
          <w:smallCaps/>
          <w:sz w:val="24"/>
          <w:szCs w:val="24"/>
        </w:rPr>
        <w:t>La Universidad de Santiago de Compostela</w:t>
      </w:r>
      <w:bookmarkEnd w:id="2"/>
    </w:p>
    <w:p w:rsidR="0067078E" w:rsidRDefault="0067078E" w:rsidP="002B4865">
      <w:pPr>
        <w:jc w:val="both"/>
        <w:rPr>
          <w:rFonts w:ascii="Tahoma" w:hAnsi="Tahoma" w:cs="Tahoma"/>
        </w:rPr>
      </w:pPr>
      <w:r>
        <w:rPr>
          <w:rFonts w:ascii="Tahoma" w:hAnsi="Tahoma" w:cs="Tahoma"/>
        </w:rPr>
        <w:t>Con más de quinientos años de existencia, la USC es una institución con una extraordinaria proyección internacional. Su amplia y excelente oferta docente, así como su calidad investigadora, sitúan a la USC entre las universidades de mayor prestigio en España y Europa, siendo también</w:t>
      </w:r>
      <w:r w:rsidR="002B4865">
        <w:rPr>
          <w:rFonts w:ascii="Tahoma" w:hAnsi="Tahoma" w:cs="Tahoma"/>
        </w:rPr>
        <w:t xml:space="preserve"> un referente global.</w:t>
      </w:r>
    </w:p>
    <w:p w:rsidR="00863010" w:rsidRDefault="00863010" w:rsidP="00863010">
      <w:pPr>
        <w:jc w:val="both"/>
        <w:rPr>
          <w:rFonts w:ascii="Tahoma" w:hAnsi="Tahoma" w:cs="Tahoma"/>
        </w:rPr>
      </w:pPr>
      <w:r>
        <w:rPr>
          <w:rFonts w:ascii="Tahoma" w:hAnsi="Tahoma" w:cs="Tahoma"/>
        </w:rPr>
        <w:t>La USC disfruta de importantes programas de movilidad de estudiantes con universidades de todo el mundo. De este modo, cada año nos visitan má</w:t>
      </w:r>
      <w:r w:rsidR="006620E3">
        <w:rPr>
          <w:rFonts w:ascii="Tahoma" w:hAnsi="Tahoma" w:cs="Tahoma"/>
        </w:rPr>
        <w:t>s de 1.0</w:t>
      </w:r>
      <w:r>
        <w:rPr>
          <w:rFonts w:ascii="Tahoma" w:hAnsi="Tahoma" w:cs="Tahoma"/>
        </w:rPr>
        <w:t>00 estudiantes procedentes no solo de Europa, sino de todos los continentes.</w:t>
      </w:r>
    </w:p>
    <w:p w:rsidR="002B4865" w:rsidRDefault="002B4865" w:rsidP="002B4865">
      <w:pPr>
        <w:jc w:val="both"/>
        <w:rPr>
          <w:rFonts w:ascii="Tahoma" w:hAnsi="Tahoma" w:cs="Tahoma"/>
        </w:rPr>
      </w:pPr>
      <w:r>
        <w:rPr>
          <w:rFonts w:ascii="Tahoma" w:hAnsi="Tahoma" w:cs="Tahoma"/>
        </w:rPr>
        <w:t xml:space="preserve">Los estudiantes de la USC encuentran una amplia </w:t>
      </w:r>
      <w:hyperlink r:id="rId11" w:history="1">
        <w:r w:rsidRPr="001C3353">
          <w:rPr>
            <w:rStyle w:val="Hypertextovodkaz"/>
            <w:rFonts w:ascii="Tahoma" w:hAnsi="Tahoma" w:cs="Tahoma"/>
          </w:rPr>
          <w:t>oferta académica</w:t>
        </w:r>
      </w:hyperlink>
      <w:r w:rsidR="001C3353">
        <w:rPr>
          <w:rFonts w:ascii="Tahoma" w:hAnsi="Tahoma" w:cs="Tahoma"/>
        </w:rPr>
        <w:t>, con más de 11</w:t>
      </w:r>
      <w:r>
        <w:rPr>
          <w:rFonts w:ascii="Tahoma" w:hAnsi="Tahoma" w:cs="Tahoma"/>
        </w:rPr>
        <w:t>0 estudios de grado y posgrado, pertenecientes a las diferentes áreas de conocimiento, importantes recursos de investigación y posibilidades de prácticas en laboratorios, institutos y empresas.</w:t>
      </w:r>
      <w:r w:rsidR="001C3353">
        <w:rPr>
          <w:rFonts w:ascii="Tahoma" w:hAnsi="Tahoma" w:cs="Tahoma"/>
        </w:rPr>
        <w:t xml:space="preserve"> Contamos con un tot</w:t>
      </w:r>
      <w:r w:rsidR="00863010">
        <w:rPr>
          <w:rFonts w:ascii="Tahoma" w:hAnsi="Tahoma" w:cs="Tahoma"/>
        </w:rPr>
        <w:t xml:space="preserve">al de 28 </w:t>
      </w:r>
      <w:hyperlink r:id="rId12" w:history="1">
        <w:r w:rsidR="00863010" w:rsidRPr="002D6E44">
          <w:rPr>
            <w:rStyle w:val="Hypertextovodkaz"/>
            <w:rFonts w:ascii="Tahoma" w:hAnsi="Tahoma" w:cs="Tahoma"/>
          </w:rPr>
          <w:t>facultades y escuelas</w:t>
        </w:r>
      </w:hyperlink>
      <w:r w:rsidR="00863010">
        <w:rPr>
          <w:rFonts w:ascii="Tahoma" w:hAnsi="Tahoma" w:cs="Tahoma"/>
        </w:rPr>
        <w:t>,</w:t>
      </w:r>
      <w:r w:rsidR="001C3353">
        <w:rPr>
          <w:rFonts w:ascii="Tahoma" w:hAnsi="Tahoma" w:cs="Tahoma"/>
        </w:rPr>
        <w:t xml:space="preserve"> 75 departamentos</w:t>
      </w:r>
      <w:r w:rsidR="00863010">
        <w:rPr>
          <w:rFonts w:ascii="Tahoma" w:hAnsi="Tahoma" w:cs="Tahoma"/>
        </w:rPr>
        <w:t xml:space="preserve"> y más de 2.100 docentes e investigadores</w:t>
      </w:r>
      <w:r w:rsidR="001C3353">
        <w:rPr>
          <w:rFonts w:ascii="Tahoma" w:hAnsi="Tahoma" w:cs="Tahoma"/>
        </w:rPr>
        <w:t>.</w:t>
      </w:r>
      <w:r w:rsidR="00863010">
        <w:rPr>
          <w:rFonts w:ascii="Tahoma" w:hAnsi="Tahoma" w:cs="Tahoma"/>
        </w:rPr>
        <w:t xml:space="preserve"> El número de estudiantes matriculados asciende a aproximadamente 30.000.</w:t>
      </w:r>
    </w:p>
    <w:p w:rsidR="009B30D4" w:rsidRPr="00D032E1" w:rsidRDefault="009B30D4" w:rsidP="009B30D4">
      <w:pPr>
        <w:pStyle w:val="Nadpis2"/>
        <w:rPr>
          <w:rFonts w:ascii="Tahoma" w:hAnsi="Tahoma" w:cs="Tahoma"/>
          <w:b/>
          <w:smallCaps/>
          <w:sz w:val="24"/>
          <w:szCs w:val="24"/>
        </w:rPr>
      </w:pPr>
      <w:bookmarkStart w:id="3" w:name="_Toc322522651"/>
      <w:r>
        <w:rPr>
          <w:rFonts w:ascii="Tahoma" w:hAnsi="Tahoma" w:cs="Tahoma"/>
          <w:b/>
          <w:smallCaps/>
          <w:sz w:val="24"/>
          <w:szCs w:val="24"/>
        </w:rPr>
        <w:t>Ubicación</w:t>
      </w:r>
      <w:bookmarkEnd w:id="3"/>
    </w:p>
    <w:p w:rsidR="009B30D4" w:rsidRDefault="004E4399" w:rsidP="009B30D4">
      <w:pPr>
        <w:jc w:val="both"/>
        <w:rPr>
          <w:rFonts w:ascii="Tahoma" w:hAnsi="Tahoma" w:cs="Tahoma"/>
        </w:rPr>
      </w:pPr>
      <w:r>
        <w:rPr>
          <w:rFonts w:ascii="Tahoma" w:hAnsi="Tahoma" w:cs="Tahoma"/>
          <w:noProof/>
          <w:lang w:val="cs-CZ" w:eastAsia="cs-CZ"/>
        </w:rPr>
        <w:drawing>
          <wp:anchor distT="0" distB="0" distL="114300" distR="114300" simplePos="0" relativeHeight="251654656" behindDoc="0" locked="0" layoutInCell="1" allowOverlap="1">
            <wp:simplePos x="0" y="0"/>
            <wp:positionH relativeFrom="column">
              <wp:posOffset>1983105</wp:posOffset>
            </wp:positionH>
            <wp:positionV relativeFrom="paragraph">
              <wp:posOffset>633730</wp:posOffset>
            </wp:positionV>
            <wp:extent cx="3470275" cy="3241675"/>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on.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0275" cy="3241675"/>
                    </a:xfrm>
                    <a:prstGeom prst="rect">
                      <a:avLst/>
                    </a:prstGeom>
                  </pic:spPr>
                </pic:pic>
              </a:graphicData>
            </a:graphic>
          </wp:anchor>
        </w:drawing>
      </w:r>
      <w:r w:rsidR="009B30D4">
        <w:rPr>
          <w:rFonts w:ascii="Tahoma" w:hAnsi="Tahoma" w:cs="Tahoma"/>
        </w:rPr>
        <w:t xml:space="preserve">Las </w:t>
      </w:r>
      <w:hyperlink r:id="rId14" w:history="1">
        <w:r w:rsidR="009B30D4" w:rsidRPr="00863010">
          <w:rPr>
            <w:rStyle w:val="Hypertextovodkaz"/>
            <w:rFonts w:ascii="Tahoma" w:hAnsi="Tahoma" w:cs="Tahoma"/>
          </w:rPr>
          <w:t>facultades y escuelas</w:t>
        </w:r>
      </w:hyperlink>
      <w:r w:rsidR="009B30D4">
        <w:rPr>
          <w:rFonts w:ascii="Tahoma" w:hAnsi="Tahoma" w:cs="Tahoma"/>
        </w:rPr>
        <w:t xml:space="preserve"> de la USC están emplazadas en dos ciudades históricas de Europa: Santiago de Compostela – destino de todas las rutas jacobeas – y Lugo – antigua ciudad romana a menos de 100 kilómetros de Santiago de Compostela. Ambas ciudades son urbes amables y seguras de tamaño medio, donde el visitante encuentra un acogedor y cálido ambiente universitario. Todos los centros de la universidad están integrados en los </w:t>
      </w:r>
      <w:r w:rsidR="00A0698F">
        <w:rPr>
          <w:rFonts w:ascii="Tahoma" w:hAnsi="Tahoma" w:cs="Tahoma"/>
        </w:rPr>
        <w:t>cascos</w:t>
      </w:r>
      <w:r w:rsidR="009B30D4">
        <w:rPr>
          <w:rFonts w:ascii="Tahoma" w:hAnsi="Tahoma" w:cs="Tahoma"/>
        </w:rPr>
        <w:t xml:space="preserve"> urbanos, por lo que la mayor parte de los alumnos se desplazan a pie o en bicicleta.</w:t>
      </w:r>
    </w:p>
    <w:p w:rsidR="00D37C9C" w:rsidRDefault="009B30D4" w:rsidP="005A7F96">
      <w:pPr>
        <w:jc w:val="both"/>
        <w:rPr>
          <w:rFonts w:ascii="Tahoma" w:hAnsi="Tahoma" w:cs="Tahoma"/>
        </w:rPr>
      </w:pPr>
      <w:r>
        <w:rPr>
          <w:rFonts w:ascii="Tahoma" w:hAnsi="Tahoma" w:cs="Tahoma"/>
        </w:rPr>
        <w:t>Santiago y Lugo están situadas en la comunidad autónoma de Galicia, en el noroeste de la Península Ibérica y muy próximas a Portugal.</w:t>
      </w:r>
      <w:r w:rsidR="00D37C9C">
        <w:rPr>
          <w:rFonts w:ascii="Tahoma" w:hAnsi="Tahoma" w:cs="Tahoma"/>
        </w:rPr>
        <w:br w:type="page"/>
      </w:r>
    </w:p>
    <w:p w:rsidR="00D37C9C" w:rsidRPr="00D032E1" w:rsidRDefault="00D37C9C" w:rsidP="00D37C9C">
      <w:pPr>
        <w:pStyle w:val="Nadpis1"/>
        <w:rPr>
          <w:rFonts w:ascii="Tahoma" w:hAnsi="Tahoma" w:cs="Tahoma"/>
          <w:sz w:val="28"/>
          <w:szCs w:val="28"/>
        </w:rPr>
      </w:pPr>
      <w:bookmarkStart w:id="4" w:name="_Toc322522652"/>
      <w:r w:rsidRPr="00D032E1">
        <w:rPr>
          <w:rFonts w:ascii="Tahoma" w:hAnsi="Tahoma" w:cs="Tahoma"/>
          <w:sz w:val="28"/>
          <w:szCs w:val="28"/>
        </w:rPr>
        <w:lastRenderedPageBreak/>
        <w:t>ADMISIÓN</w:t>
      </w:r>
      <w:bookmarkEnd w:id="4"/>
    </w:p>
    <w:p w:rsidR="00D37C9C" w:rsidRPr="00D032E1" w:rsidRDefault="00D37C9C" w:rsidP="00D37C9C">
      <w:pPr>
        <w:pStyle w:val="Nadpis2"/>
        <w:rPr>
          <w:rFonts w:ascii="Tahoma" w:hAnsi="Tahoma" w:cs="Tahoma"/>
          <w:b/>
          <w:smallCaps/>
          <w:sz w:val="24"/>
          <w:szCs w:val="24"/>
        </w:rPr>
      </w:pPr>
      <w:bookmarkStart w:id="5" w:name="_Toc322522653"/>
      <w:r w:rsidRPr="00D032E1">
        <w:rPr>
          <w:rFonts w:ascii="Tahoma" w:hAnsi="Tahoma" w:cs="Tahoma"/>
          <w:b/>
          <w:smallCaps/>
          <w:sz w:val="24"/>
          <w:szCs w:val="24"/>
        </w:rPr>
        <w:t>Nominación</w:t>
      </w:r>
      <w:bookmarkEnd w:id="5"/>
    </w:p>
    <w:p w:rsidR="00D37C9C" w:rsidRPr="00D032E1" w:rsidRDefault="00D37C9C" w:rsidP="00D37C9C">
      <w:pPr>
        <w:jc w:val="both"/>
        <w:rPr>
          <w:rFonts w:ascii="Tahoma" w:hAnsi="Tahoma" w:cs="Tahoma"/>
        </w:rPr>
      </w:pPr>
      <w:r>
        <w:rPr>
          <w:rFonts w:ascii="Tahoma" w:hAnsi="Tahoma" w:cs="Tahoma"/>
          <w:noProof/>
          <w:lang w:val="cs-CZ" w:eastAsia="cs-CZ"/>
        </w:rPr>
        <w:drawing>
          <wp:anchor distT="0" distB="0" distL="114300" distR="114300" simplePos="0" relativeHeight="251653632" behindDoc="0" locked="0" layoutInCell="1" allowOverlap="1">
            <wp:simplePos x="0" y="0"/>
            <wp:positionH relativeFrom="column">
              <wp:posOffset>0</wp:posOffset>
            </wp:positionH>
            <wp:positionV relativeFrom="paragraph">
              <wp:posOffset>175260</wp:posOffset>
            </wp:positionV>
            <wp:extent cx="2560320" cy="3443605"/>
            <wp:effectExtent l="0" t="0" r="0" b="444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da reitorad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320" cy="3443605"/>
                    </a:xfrm>
                    <a:prstGeom prst="rect">
                      <a:avLst/>
                    </a:prstGeom>
                  </pic:spPr>
                </pic:pic>
              </a:graphicData>
            </a:graphic>
          </wp:anchor>
        </w:drawing>
      </w:r>
      <w:r w:rsidRPr="00D032E1">
        <w:rPr>
          <w:rFonts w:ascii="Tahoma" w:hAnsi="Tahoma" w:cs="Tahoma"/>
        </w:rPr>
        <w:t>Para poder venir a la USC a través del Programa de movilidad Erasmus es imprescindible que tu universidad de origen a través del coordinador Erasmus o de la oficina encargada de gestionar el programa Erasmus nos envíe la nominación oficial de los estudiantes seleccionados al SRE (Servicio de Relaciones Exteriores) enviando un correo electrónico a</w:t>
      </w:r>
      <w:r w:rsidRPr="00D032E1">
        <w:rPr>
          <w:rFonts w:ascii="Tahoma" w:hAnsi="Tahoma" w:cs="Tahoma"/>
          <w:color w:val="FF0000"/>
        </w:rPr>
        <w:t xml:space="preserve"> </w:t>
      </w:r>
      <w:r w:rsidRPr="00D032E1">
        <w:rPr>
          <w:rFonts w:ascii="Tahoma" w:hAnsi="Tahoma" w:cs="Tahoma"/>
        </w:rPr>
        <w:t xml:space="preserve">nuestro email: </w:t>
      </w:r>
      <w:hyperlink r:id="rId16" w:history="1">
        <w:r w:rsidR="002C6D1F" w:rsidRPr="003D475B">
          <w:rPr>
            <w:rStyle w:val="Hypertextovodkaz"/>
            <w:rFonts w:ascii="Tahoma" w:hAnsi="Tahoma" w:cs="Tahoma"/>
          </w:rPr>
          <w:t>relext@usc.es</w:t>
        </w:r>
      </w:hyperlink>
      <w:r w:rsidR="002C6D1F">
        <w:t xml:space="preserve"> </w:t>
      </w:r>
      <w:r w:rsidRPr="00D032E1">
        <w:rPr>
          <w:rFonts w:ascii="Tahoma" w:hAnsi="Tahoma" w:cs="Tahoma"/>
        </w:rPr>
        <w:t>indicándonos los siguientes datos de cada estudiante:</w:t>
      </w:r>
    </w:p>
    <w:p w:rsidR="00D37C9C" w:rsidRPr="00D032E1" w:rsidRDefault="00D37C9C" w:rsidP="00D37C9C">
      <w:pPr>
        <w:pStyle w:val="Odstavecseseznamem"/>
        <w:numPr>
          <w:ilvl w:val="0"/>
          <w:numId w:val="1"/>
        </w:numPr>
        <w:jc w:val="both"/>
        <w:rPr>
          <w:rFonts w:ascii="Tahoma" w:hAnsi="Tahoma" w:cs="Tahoma"/>
        </w:rPr>
      </w:pPr>
      <w:r w:rsidRPr="00D032E1">
        <w:rPr>
          <w:rFonts w:ascii="Tahoma" w:hAnsi="Tahoma" w:cs="Tahoma"/>
        </w:rPr>
        <w:t xml:space="preserve">Nombre completo </w:t>
      </w:r>
    </w:p>
    <w:p w:rsidR="00D37C9C" w:rsidRPr="00D032E1" w:rsidRDefault="00D37C9C" w:rsidP="00D37C9C">
      <w:pPr>
        <w:pStyle w:val="Odstavecseseznamem"/>
        <w:numPr>
          <w:ilvl w:val="0"/>
          <w:numId w:val="1"/>
        </w:numPr>
        <w:ind w:left="4962" w:hanging="4602"/>
        <w:jc w:val="both"/>
        <w:rPr>
          <w:rFonts w:ascii="Tahoma" w:hAnsi="Tahoma" w:cs="Tahoma"/>
        </w:rPr>
      </w:pPr>
      <w:r w:rsidRPr="00D032E1">
        <w:rPr>
          <w:rFonts w:ascii="Tahoma" w:hAnsi="Tahoma" w:cs="Tahoma"/>
        </w:rPr>
        <w:t>Dirección de e-mail (es muy importante que sea correcta ya que es el medio por el que nos comunicaremos con los estudiantes nominados)</w:t>
      </w:r>
    </w:p>
    <w:p w:rsidR="00D37C9C" w:rsidRPr="00D032E1" w:rsidRDefault="00D37C9C" w:rsidP="00D37C9C">
      <w:pPr>
        <w:pStyle w:val="Odstavecseseznamem"/>
        <w:numPr>
          <w:ilvl w:val="0"/>
          <w:numId w:val="1"/>
        </w:numPr>
        <w:jc w:val="both"/>
        <w:rPr>
          <w:rFonts w:ascii="Tahoma" w:hAnsi="Tahoma" w:cs="Tahoma"/>
        </w:rPr>
      </w:pPr>
      <w:r w:rsidRPr="00D032E1">
        <w:rPr>
          <w:rFonts w:ascii="Tahoma" w:hAnsi="Tahoma" w:cs="Tahoma"/>
        </w:rPr>
        <w:t>Área de estudio</w:t>
      </w:r>
    </w:p>
    <w:p w:rsidR="00D37C9C" w:rsidRPr="00D032E1" w:rsidRDefault="00D37C9C" w:rsidP="00D37C9C">
      <w:pPr>
        <w:pStyle w:val="Odstavecseseznamem"/>
        <w:numPr>
          <w:ilvl w:val="0"/>
          <w:numId w:val="1"/>
        </w:numPr>
        <w:jc w:val="both"/>
        <w:rPr>
          <w:rFonts w:ascii="Tahoma" w:hAnsi="Tahoma" w:cs="Tahoma"/>
        </w:rPr>
      </w:pPr>
      <w:r>
        <w:rPr>
          <w:rFonts w:ascii="Tahoma" w:hAnsi="Tahoma" w:cs="Tahoma"/>
        </w:rPr>
        <w:t>Período de estancia en la USC</w:t>
      </w:r>
    </w:p>
    <w:p w:rsidR="00D37C9C" w:rsidRPr="00D032E1" w:rsidRDefault="00D37C9C" w:rsidP="00D37C9C">
      <w:pPr>
        <w:jc w:val="both"/>
        <w:rPr>
          <w:rFonts w:ascii="Tahoma" w:hAnsi="Tahoma" w:cs="Tahoma"/>
        </w:rPr>
      </w:pPr>
      <w:r w:rsidRPr="00D032E1">
        <w:rPr>
          <w:rFonts w:ascii="Tahoma" w:hAnsi="Tahoma" w:cs="Tahoma"/>
        </w:rPr>
        <w:t>Sin esta nominación la USC no podrá admitir tu sol</w:t>
      </w:r>
      <w:r>
        <w:rPr>
          <w:rFonts w:ascii="Tahoma" w:hAnsi="Tahoma" w:cs="Tahoma"/>
        </w:rPr>
        <w:t xml:space="preserve">icitud como estudiante Erasmus. </w:t>
      </w:r>
      <w:r w:rsidRPr="00D032E1">
        <w:rPr>
          <w:rFonts w:ascii="Tahoma" w:hAnsi="Tahoma" w:cs="Tahoma"/>
        </w:rPr>
        <w:t>No es necesario el envío de documentos por correo postal por part</w:t>
      </w:r>
      <w:r>
        <w:rPr>
          <w:rFonts w:ascii="Tahoma" w:hAnsi="Tahoma" w:cs="Tahoma"/>
        </w:rPr>
        <w:t>e de la universidad de origen. Tu candidatura a la USC como estudiante Erasmus se hará en línea.</w:t>
      </w:r>
    </w:p>
    <w:p w:rsidR="00D37C9C" w:rsidRPr="00D032E1" w:rsidRDefault="00D37C9C" w:rsidP="00D37C9C">
      <w:pPr>
        <w:jc w:val="both"/>
        <w:rPr>
          <w:rFonts w:ascii="Tahoma" w:hAnsi="Tahoma" w:cs="Tahoma"/>
        </w:rPr>
      </w:pPr>
      <w:r w:rsidRPr="00D032E1">
        <w:rPr>
          <w:rFonts w:ascii="Tahoma" w:hAnsi="Tahoma" w:cs="Tahoma"/>
        </w:rPr>
        <w:t xml:space="preserve">Cuando recibamos el mensaje de nominación enviaremos a todos los estudiantes nominados un e-mail de bienvenida con los datos de acceso a nuestro </w:t>
      </w:r>
      <w:r w:rsidRPr="00D032E1">
        <w:rPr>
          <w:rFonts w:ascii="Tahoma" w:hAnsi="Tahoma" w:cs="Tahoma"/>
          <w:b/>
        </w:rPr>
        <w:t>formulario de candidatura en línea</w:t>
      </w:r>
      <w:r w:rsidRPr="00D032E1">
        <w:rPr>
          <w:rFonts w:ascii="Tahoma" w:hAnsi="Tahoma" w:cs="Tahoma"/>
        </w:rPr>
        <w:t xml:space="preserve"> que deberás cubrir para finalizar tu admisión como estudiante Erasmus en la USC.</w:t>
      </w:r>
      <w:r>
        <w:rPr>
          <w:rFonts w:ascii="Tahoma" w:hAnsi="Tahoma" w:cs="Tahoma"/>
        </w:rPr>
        <w:t xml:space="preserve"> </w:t>
      </w:r>
      <w:r w:rsidRPr="00D032E1">
        <w:rPr>
          <w:rFonts w:ascii="Tahoma" w:hAnsi="Tahoma" w:cs="Tahoma"/>
        </w:rPr>
        <w:t>Además el e-mail de bienvenida incluirá la siguiente información:</w:t>
      </w:r>
    </w:p>
    <w:p w:rsidR="00D37C9C" w:rsidRPr="00D032E1" w:rsidRDefault="00D37C9C" w:rsidP="00D37C9C">
      <w:pPr>
        <w:pStyle w:val="Odstavecseseznamem"/>
        <w:numPr>
          <w:ilvl w:val="0"/>
          <w:numId w:val="3"/>
        </w:numPr>
        <w:jc w:val="both"/>
        <w:rPr>
          <w:rFonts w:ascii="Tahoma" w:hAnsi="Tahoma" w:cs="Tahoma"/>
        </w:rPr>
      </w:pPr>
      <w:r w:rsidRPr="00D032E1">
        <w:rPr>
          <w:rFonts w:ascii="Tahoma" w:hAnsi="Tahoma" w:cs="Tahoma"/>
        </w:rPr>
        <w:t>Enlace para acceder al formulario de candidatura en línea</w:t>
      </w:r>
    </w:p>
    <w:p w:rsidR="00D37C9C" w:rsidRPr="00D032E1" w:rsidRDefault="00D37C9C" w:rsidP="00D37C9C">
      <w:pPr>
        <w:pStyle w:val="Odstavecseseznamem"/>
        <w:numPr>
          <w:ilvl w:val="0"/>
          <w:numId w:val="3"/>
        </w:numPr>
        <w:jc w:val="both"/>
        <w:rPr>
          <w:rFonts w:ascii="Tahoma" w:hAnsi="Tahoma" w:cs="Tahoma"/>
        </w:rPr>
      </w:pPr>
      <w:r w:rsidRPr="00D032E1">
        <w:rPr>
          <w:rFonts w:ascii="Tahoma" w:hAnsi="Tahoma" w:cs="Tahoma"/>
        </w:rPr>
        <w:t>Nombre de usuario y contraseña del estudiante</w:t>
      </w:r>
    </w:p>
    <w:p w:rsidR="00D37C9C" w:rsidRPr="00D032E1" w:rsidRDefault="00D37C9C" w:rsidP="00D37C9C">
      <w:pPr>
        <w:pStyle w:val="Odstavecseseznamem"/>
        <w:numPr>
          <w:ilvl w:val="0"/>
          <w:numId w:val="3"/>
        </w:numPr>
        <w:jc w:val="both"/>
        <w:rPr>
          <w:rFonts w:ascii="Tahoma" w:hAnsi="Tahoma" w:cs="Tahoma"/>
        </w:rPr>
      </w:pPr>
      <w:r w:rsidRPr="00D032E1">
        <w:rPr>
          <w:rFonts w:ascii="Tahoma" w:hAnsi="Tahoma" w:cs="Tahoma"/>
        </w:rPr>
        <w:t>Guía para estudiantes Erasmus</w:t>
      </w:r>
    </w:p>
    <w:p w:rsidR="00D37C9C" w:rsidRPr="00D032E1" w:rsidRDefault="00D37C9C" w:rsidP="00D37C9C">
      <w:pPr>
        <w:pStyle w:val="Odstavecseseznamem"/>
        <w:numPr>
          <w:ilvl w:val="0"/>
          <w:numId w:val="3"/>
        </w:numPr>
        <w:jc w:val="both"/>
        <w:rPr>
          <w:rFonts w:ascii="Tahoma" w:hAnsi="Tahoma" w:cs="Tahoma"/>
        </w:rPr>
      </w:pPr>
      <w:r w:rsidRPr="00D032E1">
        <w:rPr>
          <w:rFonts w:ascii="Tahoma" w:hAnsi="Tahoma" w:cs="Tahoma"/>
        </w:rPr>
        <w:t>Calendario académico</w:t>
      </w:r>
    </w:p>
    <w:p w:rsidR="00D37C9C" w:rsidRPr="00D032E1" w:rsidRDefault="00D37C9C" w:rsidP="00D37C9C">
      <w:pPr>
        <w:pStyle w:val="Odstavecseseznamem"/>
        <w:numPr>
          <w:ilvl w:val="0"/>
          <w:numId w:val="3"/>
        </w:numPr>
        <w:jc w:val="both"/>
        <w:rPr>
          <w:rFonts w:ascii="Tahoma" w:hAnsi="Tahoma" w:cs="Tahoma"/>
        </w:rPr>
      </w:pPr>
      <w:r w:rsidRPr="00951651">
        <w:rPr>
          <w:rFonts w:ascii="Tahoma" w:hAnsi="Tahoma" w:cs="Tahoma"/>
        </w:rPr>
        <w:t>Información sobre cursos de español y gallego</w:t>
      </w:r>
    </w:p>
    <w:p w:rsidR="00D37C9C" w:rsidRPr="00D032E1" w:rsidRDefault="00D37C9C" w:rsidP="00D37C9C">
      <w:pPr>
        <w:pStyle w:val="Odstavecseseznamem"/>
        <w:numPr>
          <w:ilvl w:val="0"/>
          <w:numId w:val="3"/>
        </w:numPr>
        <w:jc w:val="both"/>
        <w:rPr>
          <w:rFonts w:ascii="Tahoma" w:hAnsi="Tahoma" w:cs="Tahoma"/>
        </w:rPr>
      </w:pPr>
      <w:r w:rsidRPr="00D032E1">
        <w:rPr>
          <w:rFonts w:ascii="Tahoma" w:hAnsi="Tahoma" w:cs="Tahoma"/>
        </w:rPr>
        <w:t>Información sobre residencias universitarias</w:t>
      </w:r>
    </w:p>
    <w:p w:rsidR="00D37C9C" w:rsidRPr="00D032E1" w:rsidRDefault="00D37C9C" w:rsidP="00D37C9C">
      <w:pPr>
        <w:jc w:val="both"/>
        <w:rPr>
          <w:rFonts w:ascii="Tahoma" w:hAnsi="Tahoma" w:cs="Tahoma"/>
        </w:rPr>
      </w:pPr>
      <w:r w:rsidRPr="00D032E1">
        <w:rPr>
          <w:rFonts w:ascii="Tahoma" w:hAnsi="Tahoma" w:cs="Tahoma"/>
        </w:rPr>
        <w:t xml:space="preserve">Las </w:t>
      </w:r>
      <w:r w:rsidRPr="00D032E1">
        <w:rPr>
          <w:rFonts w:ascii="Tahoma" w:hAnsi="Tahoma" w:cs="Tahoma"/>
          <w:b/>
        </w:rPr>
        <w:t>fechas límite para nominar</w:t>
      </w:r>
      <w:r w:rsidRPr="00D032E1">
        <w:rPr>
          <w:rFonts w:ascii="Tahoma" w:hAnsi="Tahoma" w:cs="Tahoma"/>
        </w:rPr>
        <w:t xml:space="preserve"> son:</w:t>
      </w:r>
    </w:p>
    <w:p w:rsidR="00D37C9C" w:rsidRPr="00D032E1" w:rsidRDefault="00D37C9C" w:rsidP="00D37C9C">
      <w:pPr>
        <w:pStyle w:val="Odstavecseseznamem"/>
        <w:numPr>
          <w:ilvl w:val="0"/>
          <w:numId w:val="2"/>
        </w:numPr>
        <w:jc w:val="both"/>
        <w:rPr>
          <w:rFonts w:ascii="Tahoma" w:hAnsi="Tahoma" w:cs="Tahoma"/>
        </w:rPr>
      </w:pPr>
      <w:r w:rsidRPr="00D032E1">
        <w:rPr>
          <w:rFonts w:ascii="Tahoma" w:hAnsi="Tahoma" w:cs="Tahoma"/>
        </w:rPr>
        <w:t xml:space="preserve">Curso completo o 1º cuatrimestre: </w:t>
      </w:r>
      <w:r w:rsidRPr="00D032E1">
        <w:rPr>
          <w:rFonts w:ascii="Tahoma" w:hAnsi="Tahoma" w:cs="Tahoma"/>
          <w:b/>
        </w:rPr>
        <w:t>30 junio</w:t>
      </w:r>
    </w:p>
    <w:p w:rsidR="00D37C9C" w:rsidRPr="00D37C9C" w:rsidRDefault="00D37C9C" w:rsidP="00D37C9C">
      <w:pPr>
        <w:pStyle w:val="Odstavecseseznamem"/>
        <w:numPr>
          <w:ilvl w:val="0"/>
          <w:numId w:val="2"/>
        </w:numPr>
        <w:jc w:val="both"/>
        <w:rPr>
          <w:rFonts w:ascii="Tahoma" w:hAnsi="Tahoma" w:cs="Tahoma"/>
        </w:rPr>
      </w:pPr>
      <w:r w:rsidRPr="00D032E1">
        <w:rPr>
          <w:rFonts w:ascii="Tahoma" w:hAnsi="Tahoma" w:cs="Tahoma"/>
        </w:rPr>
        <w:t xml:space="preserve">2º Cuatrimestre: </w:t>
      </w:r>
      <w:r w:rsidRPr="00D032E1">
        <w:rPr>
          <w:rFonts w:ascii="Tahoma" w:hAnsi="Tahoma" w:cs="Tahoma"/>
          <w:b/>
        </w:rPr>
        <w:t>30 noviembre</w:t>
      </w:r>
    </w:p>
    <w:p w:rsidR="00D37C9C" w:rsidRPr="00D37C9C" w:rsidRDefault="00D37C9C" w:rsidP="00D37C9C">
      <w:pPr>
        <w:ind w:left="360"/>
        <w:jc w:val="both"/>
        <w:rPr>
          <w:rFonts w:ascii="Tahoma" w:hAnsi="Tahoma" w:cs="Tahoma"/>
        </w:rPr>
      </w:pPr>
    </w:p>
    <w:p w:rsidR="008A03BB" w:rsidRPr="00D032E1" w:rsidRDefault="002C6D1F" w:rsidP="008A03BB">
      <w:pPr>
        <w:pStyle w:val="Nadpis2"/>
        <w:keepNext/>
        <w:rPr>
          <w:rFonts w:ascii="Tahoma" w:hAnsi="Tahoma" w:cs="Tahoma"/>
          <w:b/>
          <w:smallCaps/>
          <w:sz w:val="24"/>
          <w:szCs w:val="24"/>
        </w:rPr>
      </w:pPr>
      <w:bookmarkStart w:id="6" w:name="_Toc322522654"/>
      <w:r>
        <w:rPr>
          <w:rFonts w:ascii="Tahoma" w:hAnsi="Tahoma" w:cs="Tahoma"/>
          <w:b/>
          <w:smallCaps/>
          <w:noProof/>
          <w:sz w:val="24"/>
          <w:szCs w:val="24"/>
          <w:lang w:val="cs-CZ" w:eastAsia="cs-CZ"/>
        </w:rPr>
        <w:lastRenderedPageBreak/>
        <w:drawing>
          <wp:anchor distT="0" distB="0" distL="114300" distR="114300" simplePos="0" relativeHeight="251645440" behindDoc="0" locked="0" layoutInCell="1" allowOverlap="1">
            <wp:simplePos x="0" y="0"/>
            <wp:positionH relativeFrom="column">
              <wp:posOffset>1567815</wp:posOffset>
            </wp:positionH>
            <wp:positionV relativeFrom="paragraph">
              <wp:posOffset>-650875</wp:posOffset>
            </wp:positionV>
            <wp:extent cx="3799840" cy="1697990"/>
            <wp:effectExtent l="1905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 comunicac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9840" cy="1697990"/>
                    </a:xfrm>
                    <a:prstGeom prst="rect">
                      <a:avLst/>
                    </a:prstGeom>
                  </pic:spPr>
                </pic:pic>
              </a:graphicData>
            </a:graphic>
          </wp:anchor>
        </w:drawing>
      </w:r>
      <w:r w:rsidR="008A03BB">
        <w:rPr>
          <w:rFonts w:ascii="Tahoma" w:hAnsi="Tahoma" w:cs="Tahoma"/>
          <w:b/>
          <w:smallCaps/>
          <w:sz w:val="24"/>
          <w:szCs w:val="24"/>
        </w:rPr>
        <w:t>Formulario de candidatura Erasmus</w:t>
      </w:r>
      <w:bookmarkEnd w:id="6"/>
    </w:p>
    <w:p w:rsidR="00126E2A" w:rsidRPr="00D032E1" w:rsidRDefault="0046269B" w:rsidP="00D82F84">
      <w:pPr>
        <w:jc w:val="both"/>
        <w:rPr>
          <w:rFonts w:ascii="Tahoma" w:hAnsi="Tahoma" w:cs="Tahoma"/>
        </w:rPr>
      </w:pPr>
      <w:r w:rsidRPr="00D032E1">
        <w:rPr>
          <w:rFonts w:ascii="Tahoma" w:hAnsi="Tahoma" w:cs="Tahoma"/>
        </w:rPr>
        <w:t xml:space="preserve">Para acceder a nuestro formulario de candidatura en línea necesitas un </w:t>
      </w:r>
      <w:r w:rsidRPr="0073004C">
        <w:rPr>
          <w:rFonts w:ascii="Tahoma" w:hAnsi="Tahoma" w:cs="Tahoma"/>
          <w:b/>
        </w:rPr>
        <w:t>nombre de u</w:t>
      </w:r>
      <w:r w:rsidR="00D032E1" w:rsidRPr="0073004C">
        <w:rPr>
          <w:rFonts w:ascii="Tahoma" w:hAnsi="Tahoma" w:cs="Tahoma"/>
          <w:b/>
        </w:rPr>
        <w:t>suario</w:t>
      </w:r>
      <w:r w:rsidR="00D032E1" w:rsidRPr="00D032E1">
        <w:rPr>
          <w:rFonts w:ascii="Tahoma" w:hAnsi="Tahoma" w:cs="Tahoma"/>
        </w:rPr>
        <w:t xml:space="preserve"> y </w:t>
      </w:r>
      <w:r w:rsidR="00D032E1" w:rsidRPr="0073004C">
        <w:rPr>
          <w:rFonts w:ascii="Tahoma" w:hAnsi="Tahoma" w:cs="Tahoma"/>
          <w:b/>
        </w:rPr>
        <w:t>contraseña</w:t>
      </w:r>
      <w:r w:rsidR="00D032E1" w:rsidRPr="00D032E1">
        <w:rPr>
          <w:rFonts w:ascii="Tahoma" w:hAnsi="Tahoma" w:cs="Tahoma"/>
        </w:rPr>
        <w:t xml:space="preserve"> que solo serán</w:t>
      </w:r>
      <w:r w:rsidRPr="00D032E1">
        <w:rPr>
          <w:rFonts w:ascii="Tahoma" w:hAnsi="Tahoma" w:cs="Tahoma"/>
        </w:rPr>
        <w:t xml:space="preserve"> proporci</w:t>
      </w:r>
      <w:r w:rsidR="00D032E1" w:rsidRPr="00D032E1">
        <w:rPr>
          <w:rFonts w:ascii="Tahoma" w:hAnsi="Tahoma" w:cs="Tahoma"/>
        </w:rPr>
        <w:t>onados a los estudiantes que hayan</w:t>
      </w:r>
      <w:r w:rsidRPr="00D032E1">
        <w:rPr>
          <w:rFonts w:ascii="Tahoma" w:hAnsi="Tahoma" w:cs="Tahoma"/>
        </w:rPr>
        <w:t xml:space="preserve"> sido debidamente nominados por sus universidades de origen. Si vas a venir a la USC como estudiante Erasmus y aún no has recibido tus claves de </w:t>
      </w:r>
      <w:r w:rsidR="00D032E1" w:rsidRPr="00D032E1">
        <w:rPr>
          <w:rFonts w:ascii="Tahoma" w:hAnsi="Tahoma" w:cs="Tahoma"/>
        </w:rPr>
        <w:t>acceso, deberás</w:t>
      </w:r>
      <w:r w:rsidRPr="00D032E1">
        <w:rPr>
          <w:rFonts w:ascii="Tahoma" w:hAnsi="Tahoma" w:cs="Tahoma"/>
        </w:rPr>
        <w:t xml:space="preserve"> hablar con los responsables del programa Erasmus en tu universidad para que te nominen oficialmente.</w:t>
      </w:r>
    </w:p>
    <w:p w:rsidR="00126E2A" w:rsidRPr="00D032E1" w:rsidRDefault="0046269B" w:rsidP="00D82F84">
      <w:pPr>
        <w:jc w:val="both"/>
        <w:rPr>
          <w:rFonts w:ascii="Tahoma" w:hAnsi="Tahoma" w:cs="Tahoma"/>
        </w:rPr>
      </w:pPr>
      <w:r w:rsidRPr="00D032E1">
        <w:rPr>
          <w:rFonts w:ascii="Tahoma" w:hAnsi="Tahoma" w:cs="Tahoma"/>
        </w:rPr>
        <w:t xml:space="preserve">Una vez </w:t>
      </w:r>
      <w:r w:rsidR="003B2474" w:rsidRPr="00D032E1">
        <w:rPr>
          <w:rFonts w:ascii="Tahoma" w:hAnsi="Tahoma" w:cs="Tahoma"/>
        </w:rPr>
        <w:t>que accedas al formulario deberás</w:t>
      </w:r>
      <w:r w:rsidRPr="00D032E1">
        <w:rPr>
          <w:rFonts w:ascii="Tahoma" w:hAnsi="Tahoma" w:cs="Tahoma"/>
        </w:rPr>
        <w:t xml:space="preserve"> cubrir todos los campos con la información solicitada y cargar los siguientes documentos:</w:t>
      </w:r>
    </w:p>
    <w:p w:rsidR="0046269B" w:rsidRPr="00D032E1" w:rsidRDefault="0046269B" w:rsidP="00D82F84">
      <w:pPr>
        <w:pStyle w:val="Odstavecseseznamem"/>
        <w:numPr>
          <w:ilvl w:val="0"/>
          <w:numId w:val="4"/>
        </w:numPr>
        <w:jc w:val="both"/>
        <w:rPr>
          <w:rFonts w:ascii="Tahoma" w:hAnsi="Tahoma" w:cs="Tahoma"/>
          <w:b/>
        </w:rPr>
      </w:pPr>
      <w:r w:rsidRPr="00D032E1">
        <w:rPr>
          <w:rFonts w:ascii="Tahoma" w:hAnsi="Tahoma" w:cs="Tahoma"/>
          <w:b/>
        </w:rPr>
        <w:t>Acuerdo de estudios firmado por tu universidad de origen</w:t>
      </w:r>
    </w:p>
    <w:p w:rsidR="0046269B" w:rsidRPr="00D032E1" w:rsidRDefault="0046269B" w:rsidP="00D82F84">
      <w:pPr>
        <w:pStyle w:val="Odstavecseseznamem"/>
        <w:jc w:val="both"/>
        <w:rPr>
          <w:rFonts w:ascii="Tahoma" w:hAnsi="Tahoma" w:cs="Tahoma"/>
          <w:b/>
        </w:rPr>
      </w:pPr>
      <w:r w:rsidRPr="00D032E1">
        <w:rPr>
          <w:rFonts w:ascii="Tahoma" w:hAnsi="Tahoma" w:cs="Tahoma"/>
        </w:rPr>
        <w:t>El acuerdo de estudios es el documento en el que indicas las materias que vas a cursar en la USC durante tu estancia.</w:t>
      </w:r>
      <w:r w:rsidR="003B2474" w:rsidRPr="00D032E1">
        <w:rPr>
          <w:rFonts w:ascii="Tahoma" w:hAnsi="Tahoma" w:cs="Tahoma"/>
        </w:rPr>
        <w:t xml:space="preserve"> </w:t>
      </w:r>
      <w:r w:rsidRPr="00D032E1">
        <w:rPr>
          <w:rFonts w:ascii="Tahoma" w:hAnsi="Tahoma" w:cs="Tahoma"/>
        </w:rPr>
        <w:t>Normalmente tu universidad de origen dispondrá de un formulario para elaborar este documento. Si en tu universidad no pueden proporcionarte dicho formulario</w:t>
      </w:r>
      <w:r w:rsidR="002C6D1F">
        <w:rPr>
          <w:rFonts w:ascii="Tahoma" w:hAnsi="Tahoma" w:cs="Tahoma"/>
        </w:rPr>
        <w:t xml:space="preserve"> o si tienen uno, como nosotros precisamos el modelo USC también, puedes descargarlo </w:t>
      </w:r>
      <w:r w:rsidRPr="00D032E1">
        <w:rPr>
          <w:rFonts w:ascii="Tahoma" w:hAnsi="Tahoma" w:cs="Tahoma"/>
        </w:rPr>
        <w:t xml:space="preserve">en este enlace: </w:t>
      </w:r>
      <w:hyperlink r:id="rId18" w:history="1">
        <w:r w:rsidRPr="00D032E1">
          <w:rPr>
            <w:rStyle w:val="Hypertextovodkaz"/>
            <w:rFonts w:ascii="Tahoma" w:hAnsi="Tahoma" w:cs="Tahoma"/>
          </w:rPr>
          <w:t>http://www.usc.es/es/servizos/ore/formularios.html</w:t>
        </w:r>
      </w:hyperlink>
      <w:r w:rsidRPr="00D032E1">
        <w:rPr>
          <w:rFonts w:ascii="Tahoma" w:hAnsi="Tahoma" w:cs="Tahoma"/>
        </w:rPr>
        <w:t xml:space="preserve"> Ten en cuenta que </w:t>
      </w:r>
      <w:r w:rsidRPr="00D032E1">
        <w:rPr>
          <w:rFonts w:ascii="Tahoma" w:hAnsi="Tahoma" w:cs="Tahoma"/>
          <w:b/>
        </w:rPr>
        <w:t>solo serán aceptados aquellos acuerdos de estudios firmados por la universidad de origen.</w:t>
      </w:r>
    </w:p>
    <w:p w:rsidR="00175CAA" w:rsidRPr="00D032E1" w:rsidRDefault="00175CAA" w:rsidP="00D82F84">
      <w:pPr>
        <w:pStyle w:val="Odstavecseseznamem"/>
        <w:numPr>
          <w:ilvl w:val="0"/>
          <w:numId w:val="4"/>
        </w:numPr>
        <w:jc w:val="both"/>
        <w:rPr>
          <w:rFonts w:ascii="Tahoma" w:hAnsi="Tahoma" w:cs="Tahoma"/>
          <w:b/>
        </w:rPr>
      </w:pPr>
      <w:r w:rsidRPr="00D032E1">
        <w:rPr>
          <w:rFonts w:ascii="Tahoma" w:hAnsi="Tahoma" w:cs="Tahoma"/>
          <w:b/>
        </w:rPr>
        <w:t>Carta de motivación</w:t>
      </w:r>
    </w:p>
    <w:p w:rsidR="00175CAA" w:rsidRPr="00D032E1" w:rsidRDefault="00175CAA" w:rsidP="00D82F84">
      <w:pPr>
        <w:pStyle w:val="Odstavecseseznamem"/>
        <w:jc w:val="both"/>
        <w:rPr>
          <w:rFonts w:ascii="Tahoma" w:hAnsi="Tahoma" w:cs="Tahoma"/>
        </w:rPr>
      </w:pPr>
      <w:r w:rsidRPr="00D032E1">
        <w:rPr>
          <w:rFonts w:ascii="Tahoma" w:hAnsi="Tahoma" w:cs="Tahoma"/>
        </w:rPr>
        <w:t xml:space="preserve">Es un breve escrito de presentación en el que deberás expresar los motivos que te han llevado a ser estudiante Erasmus, por qué has escogido </w:t>
      </w:r>
      <w:r w:rsidR="00EB4677" w:rsidRPr="00D032E1">
        <w:rPr>
          <w:rFonts w:ascii="Tahoma" w:hAnsi="Tahoma" w:cs="Tahoma"/>
        </w:rPr>
        <w:t xml:space="preserve">como destino </w:t>
      </w:r>
      <w:r w:rsidRPr="00D032E1">
        <w:rPr>
          <w:rFonts w:ascii="Tahoma" w:hAnsi="Tahoma" w:cs="Tahoma"/>
        </w:rPr>
        <w:t>nuestra universidad</w:t>
      </w:r>
      <w:r w:rsidR="002C6D1F">
        <w:rPr>
          <w:rFonts w:ascii="Tahoma" w:hAnsi="Tahoma" w:cs="Tahoma"/>
        </w:rPr>
        <w:t xml:space="preserve"> (Campus de Lugo)</w:t>
      </w:r>
      <w:r w:rsidRPr="00D032E1">
        <w:rPr>
          <w:rFonts w:ascii="Tahoma" w:hAnsi="Tahoma" w:cs="Tahoma"/>
        </w:rPr>
        <w:t xml:space="preserve"> y </w:t>
      </w:r>
      <w:r w:rsidR="00EB4677" w:rsidRPr="00D032E1">
        <w:rPr>
          <w:rFonts w:ascii="Tahoma" w:hAnsi="Tahoma" w:cs="Tahoma"/>
        </w:rPr>
        <w:t>cuáles son tus</w:t>
      </w:r>
      <w:r w:rsidRPr="00D032E1">
        <w:rPr>
          <w:rFonts w:ascii="Tahoma" w:hAnsi="Tahoma" w:cs="Tahoma"/>
        </w:rPr>
        <w:t xml:space="preserve"> expectativas tanto académicas como personales</w:t>
      </w:r>
      <w:r w:rsidR="00EB4677" w:rsidRPr="00D032E1">
        <w:rPr>
          <w:rFonts w:ascii="Tahoma" w:hAnsi="Tahoma" w:cs="Tahoma"/>
        </w:rPr>
        <w:t xml:space="preserve"> </w:t>
      </w:r>
      <w:r w:rsidRPr="00D032E1">
        <w:rPr>
          <w:rFonts w:ascii="Tahoma" w:hAnsi="Tahoma" w:cs="Tahoma"/>
        </w:rPr>
        <w:t>para el periodo de movilidad</w:t>
      </w:r>
      <w:r w:rsidR="00EB4677" w:rsidRPr="00D032E1">
        <w:rPr>
          <w:rFonts w:ascii="Tahoma" w:hAnsi="Tahoma" w:cs="Tahoma"/>
        </w:rPr>
        <w:t>.</w:t>
      </w:r>
    </w:p>
    <w:p w:rsidR="0046269B" w:rsidRPr="00D032E1" w:rsidRDefault="0046269B" w:rsidP="00D82F84">
      <w:pPr>
        <w:pStyle w:val="Odstavecseseznamem"/>
        <w:numPr>
          <w:ilvl w:val="0"/>
          <w:numId w:val="4"/>
        </w:numPr>
        <w:jc w:val="both"/>
        <w:rPr>
          <w:rFonts w:ascii="Tahoma" w:hAnsi="Tahoma" w:cs="Tahoma"/>
          <w:b/>
        </w:rPr>
      </w:pPr>
      <w:r w:rsidRPr="00D032E1">
        <w:rPr>
          <w:rFonts w:ascii="Tahoma" w:hAnsi="Tahoma" w:cs="Tahoma"/>
          <w:b/>
        </w:rPr>
        <w:t>Certificación académica</w:t>
      </w:r>
    </w:p>
    <w:p w:rsidR="0046269B" w:rsidRPr="00D032E1" w:rsidRDefault="0046269B" w:rsidP="00D82F84">
      <w:pPr>
        <w:pStyle w:val="Odstavecseseznamem"/>
        <w:jc w:val="both"/>
        <w:rPr>
          <w:rFonts w:ascii="Tahoma" w:hAnsi="Tahoma" w:cs="Tahoma"/>
        </w:rPr>
      </w:pPr>
      <w:r w:rsidRPr="00D032E1">
        <w:rPr>
          <w:rFonts w:ascii="Tahoma" w:hAnsi="Tahoma" w:cs="Tahoma"/>
        </w:rPr>
        <w:t xml:space="preserve">Es un documento expedido por tu universidad en el que constan todas las materias/cursos que has superado hasta el momento en tu universidad de origen, indicando la nota que obtuviste en cada uno de ellos. Este documento te lo tiene que proporcionar tu universidad de origen. </w:t>
      </w:r>
      <w:r w:rsidRPr="00D032E1">
        <w:rPr>
          <w:rFonts w:ascii="Tahoma" w:hAnsi="Tahoma" w:cs="Tahoma"/>
          <w:b/>
        </w:rPr>
        <w:t>No lo puedes elaborar tú mismo</w:t>
      </w:r>
      <w:r w:rsidRPr="00D032E1">
        <w:rPr>
          <w:rFonts w:ascii="Tahoma" w:hAnsi="Tahoma" w:cs="Tahoma"/>
        </w:rPr>
        <w:t>.</w:t>
      </w:r>
    </w:p>
    <w:p w:rsidR="0046269B" w:rsidRPr="00D032E1" w:rsidRDefault="0046269B" w:rsidP="00D82F84">
      <w:pPr>
        <w:pStyle w:val="Odstavecseseznamem"/>
        <w:numPr>
          <w:ilvl w:val="0"/>
          <w:numId w:val="4"/>
        </w:numPr>
        <w:jc w:val="both"/>
        <w:rPr>
          <w:rFonts w:ascii="Tahoma" w:hAnsi="Tahoma" w:cs="Tahoma"/>
          <w:b/>
        </w:rPr>
      </w:pPr>
      <w:r w:rsidRPr="00D032E1">
        <w:rPr>
          <w:rFonts w:ascii="Tahoma" w:hAnsi="Tahoma" w:cs="Tahoma"/>
          <w:b/>
        </w:rPr>
        <w:t>Copia del pasaporte o tarjeta de identidad</w:t>
      </w:r>
    </w:p>
    <w:p w:rsidR="0039028B" w:rsidRPr="00D032E1" w:rsidRDefault="0039028B" w:rsidP="00D82F84">
      <w:pPr>
        <w:pStyle w:val="Odstavecseseznamem"/>
        <w:jc w:val="both"/>
        <w:rPr>
          <w:rFonts w:ascii="Tahoma" w:hAnsi="Tahoma" w:cs="Tahoma"/>
        </w:rPr>
      </w:pPr>
      <w:r w:rsidRPr="00D032E1">
        <w:rPr>
          <w:rFonts w:ascii="Tahoma" w:hAnsi="Tahoma" w:cs="Tahoma"/>
        </w:rPr>
        <w:t>El documento debe estar en vigor.</w:t>
      </w:r>
    </w:p>
    <w:p w:rsidR="00D032E1" w:rsidRDefault="00817E86" w:rsidP="00D82F84">
      <w:pPr>
        <w:jc w:val="both"/>
        <w:rPr>
          <w:rFonts w:ascii="Tahoma" w:hAnsi="Tahoma" w:cs="Tahoma"/>
        </w:rPr>
      </w:pPr>
      <w:r w:rsidRPr="00D032E1">
        <w:rPr>
          <w:rFonts w:ascii="Tahoma" w:hAnsi="Tahoma" w:cs="Tahoma"/>
        </w:rPr>
        <w:t>Es importante que cargues los documentos en un formato habitual, como DOC, PDF o JPEG.</w:t>
      </w:r>
    </w:p>
    <w:p w:rsidR="00F80027" w:rsidRDefault="00817E86" w:rsidP="00F80027">
      <w:pPr>
        <w:jc w:val="both"/>
        <w:rPr>
          <w:rFonts w:ascii="Tahoma" w:hAnsi="Tahoma" w:cs="Tahoma"/>
        </w:rPr>
      </w:pPr>
      <w:r w:rsidRPr="00D032E1">
        <w:rPr>
          <w:rFonts w:ascii="Tahoma" w:hAnsi="Tahoma" w:cs="Tahoma"/>
        </w:rPr>
        <w:t xml:space="preserve">Una vez hayas cubierto todo el formulario y cargado los documentos necesarios tu candidatura será evaluada por </w:t>
      </w:r>
      <w:r w:rsidR="00EB4677" w:rsidRPr="00D032E1">
        <w:rPr>
          <w:rFonts w:ascii="Tahoma" w:hAnsi="Tahoma" w:cs="Tahoma"/>
        </w:rPr>
        <w:t xml:space="preserve">el personal del SRE de </w:t>
      </w:r>
      <w:r w:rsidRPr="00D032E1">
        <w:rPr>
          <w:rFonts w:ascii="Tahoma" w:hAnsi="Tahoma" w:cs="Tahoma"/>
        </w:rPr>
        <w:t>la USC. En un plazo de aprox. 7 días recibirás un e-</w:t>
      </w:r>
      <w:r w:rsidR="00EB4677" w:rsidRPr="00D032E1">
        <w:rPr>
          <w:rFonts w:ascii="Tahoma" w:hAnsi="Tahoma" w:cs="Tahoma"/>
        </w:rPr>
        <w:t>mail con tu carta de aceptación, la</w:t>
      </w:r>
      <w:r w:rsidR="00A35C6C">
        <w:rPr>
          <w:rFonts w:ascii="Tahoma" w:hAnsi="Tahoma" w:cs="Tahoma"/>
        </w:rPr>
        <w:t xml:space="preserve"> cual deberás imprimir y traer</w:t>
      </w:r>
      <w:r w:rsidR="00EB4677" w:rsidRPr="00D032E1">
        <w:rPr>
          <w:rFonts w:ascii="Tahoma" w:hAnsi="Tahoma" w:cs="Tahoma"/>
        </w:rPr>
        <w:t xml:space="preserve"> contigo cuando </w:t>
      </w:r>
      <w:r w:rsidRPr="00D032E1">
        <w:rPr>
          <w:rFonts w:ascii="Tahoma" w:hAnsi="Tahoma" w:cs="Tahoma"/>
        </w:rPr>
        <w:t xml:space="preserve">vengas a </w:t>
      </w:r>
      <w:r w:rsidR="00A35C6C">
        <w:rPr>
          <w:rFonts w:ascii="Tahoma" w:hAnsi="Tahoma" w:cs="Tahoma"/>
        </w:rPr>
        <w:t>Lugo</w:t>
      </w:r>
      <w:r w:rsidRPr="00D032E1">
        <w:rPr>
          <w:rFonts w:ascii="Tahoma" w:hAnsi="Tahoma" w:cs="Tahoma"/>
        </w:rPr>
        <w:t xml:space="preserve">. </w:t>
      </w:r>
      <w:r w:rsidR="00EB4677" w:rsidRPr="00D032E1">
        <w:rPr>
          <w:rFonts w:ascii="Tahoma" w:hAnsi="Tahoma" w:cs="Tahoma"/>
        </w:rPr>
        <w:t xml:space="preserve">En caso de que </w:t>
      </w:r>
      <w:r w:rsidRPr="00D032E1">
        <w:rPr>
          <w:rFonts w:ascii="Tahoma" w:hAnsi="Tahoma" w:cs="Tahoma"/>
        </w:rPr>
        <w:t xml:space="preserve">algún documento cargado no </w:t>
      </w:r>
      <w:r w:rsidR="00EB4677" w:rsidRPr="00D032E1">
        <w:rPr>
          <w:rFonts w:ascii="Tahoma" w:hAnsi="Tahoma" w:cs="Tahoma"/>
        </w:rPr>
        <w:t>sea</w:t>
      </w:r>
      <w:r w:rsidRPr="00D032E1">
        <w:rPr>
          <w:rFonts w:ascii="Tahoma" w:hAnsi="Tahoma" w:cs="Tahoma"/>
        </w:rPr>
        <w:t xml:space="preserve"> el correcto</w:t>
      </w:r>
      <w:r w:rsidR="00F80027">
        <w:rPr>
          <w:rFonts w:ascii="Tahoma" w:hAnsi="Tahoma" w:cs="Tahoma"/>
        </w:rPr>
        <w:t xml:space="preserve"> o no se pueda abrir será rechazado y tú</w:t>
      </w:r>
      <w:r w:rsidRPr="00D032E1">
        <w:rPr>
          <w:rFonts w:ascii="Tahoma" w:hAnsi="Tahoma" w:cs="Tahoma"/>
        </w:rPr>
        <w:t xml:space="preserve"> recibirás un e-mail advirtiéndote de ello. Tendrás entonces que volver a entrar en el formulario en líne</w:t>
      </w:r>
      <w:r w:rsidR="00F80027">
        <w:rPr>
          <w:rFonts w:ascii="Tahoma" w:hAnsi="Tahoma" w:cs="Tahoma"/>
        </w:rPr>
        <w:t xml:space="preserve">a y cargar el </w:t>
      </w:r>
      <w:r w:rsidR="00F80027">
        <w:rPr>
          <w:rFonts w:ascii="Tahoma" w:hAnsi="Tahoma" w:cs="Tahoma"/>
        </w:rPr>
        <w:lastRenderedPageBreak/>
        <w:t>documento correctamente</w:t>
      </w:r>
      <w:r w:rsidRPr="00D032E1">
        <w:rPr>
          <w:rFonts w:ascii="Tahoma" w:hAnsi="Tahoma" w:cs="Tahoma"/>
        </w:rPr>
        <w:t xml:space="preserve">. </w:t>
      </w:r>
      <w:r w:rsidRPr="00D032E1">
        <w:rPr>
          <w:rFonts w:ascii="Tahoma" w:hAnsi="Tahoma" w:cs="Tahoma"/>
          <w:b/>
        </w:rPr>
        <w:t>Hasta que tengas todos los documentos correctos, no recibirás la carta de aceptación.</w:t>
      </w:r>
    </w:p>
    <w:p w:rsidR="00D032E1" w:rsidRPr="00F80027" w:rsidRDefault="00FA2BE8" w:rsidP="00F80027">
      <w:pPr>
        <w:jc w:val="both"/>
        <w:rPr>
          <w:rFonts w:ascii="Tahoma" w:hAnsi="Tahoma" w:cs="Tahoma"/>
        </w:rPr>
      </w:pPr>
      <w:r>
        <w:rPr>
          <w:rFonts w:ascii="Tahoma" w:hAnsi="Tahoma" w:cs="Tahoma"/>
          <w:noProof/>
          <w:lang w:val="cs-CZ" w:eastAsia="cs-CZ"/>
        </w:rPr>
        <w:drawing>
          <wp:anchor distT="0" distB="0" distL="114300" distR="114300" simplePos="0" relativeHeight="251646464" behindDoc="0" locked="0" layoutInCell="1" allowOverlap="1">
            <wp:simplePos x="0" y="0"/>
            <wp:positionH relativeFrom="column">
              <wp:posOffset>2854325</wp:posOffset>
            </wp:positionH>
            <wp:positionV relativeFrom="paragraph">
              <wp:posOffset>22225</wp:posOffset>
            </wp:positionV>
            <wp:extent cx="2525395" cy="3597910"/>
            <wp:effectExtent l="0" t="0" r="8255" b="254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BZ1211x.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5395" cy="3597910"/>
                    </a:xfrm>
                    <a:prstGeom prst="rect">
                      <a:avLst/>
                    </a:prstGeom>
                  </pic:spPr>
                </pic:pic>
              </a:graphicData>
            </a:graphic>
          </wp:anchor>
        </w:drawing>
      </w:r>
      <w:r w:rsidR="00F80027">
        <w:rPr>
          <w:rFonts w:ascii="Tahoma" w:hAnsi="Tahoma" w:cs="Tahoma"/>
        </w:rPr>
        <w:t xml:space="preserve">El </w:t>
      </w:r>
      <w:r w:rsidR="00F80027">
        <w:rPr>
          <w:rFonts w:ascii="Tahoma" w:hAnsi="Tahoma" w:cs="Tahoma"/>
          <w:b/>
        </w:rPr>
        <w:t>p</w:t>
      </w:r>
      <w:r w:rsidR="00D032E1" w:rsidRPr="00F80027">
        <w:rPr>
          <w:rFonts w:ascii="Tahoma" w:hAnsi="Tahoma" w:cs="Tahoma"/>
          <w:b/>
        </w:rPr>
        <w:t>lazo para cubrir el formulario en línea:</w:t>
      </w:r>
    </w:p>
    <w:p w:rsidR="00D032E1" w:rsidRPr="00F80027" w:rsidRDefault="00D032E1" w:rsidP="0073004C">
      <w:pPr>
        <w:pStyle w:val="Odstavecseseznamem"/>
        <w:numPr>
          <w:ilvl w:val="0"/>
          <w:numId w:val="2"/>
        </w:numPr>
        <w:rPr>
          <w:rFonts w:ascii="Tahoma" w:hAnsi="Tahoma" w:cs="Tahoma"/>
        </w:rPr>
      </w:pPr>
      <w:r w:rsidRPr="00F80027">
        <w:rPr>
          <w:rFonts w:ascii="Tahoma" w:hAnsi="Tahoma" w:cs="Tahoma"/>
        </w:rPr>
        <w:t>Curso completo o 1º semestre</w:t>
      </w:r>
      <w:r w:rsidR="00F55008">
        <w:rPr>
          <w:rFonts w:ascii="Tahoma" w:hAnsi="Tahoma" w:cs="Tahoma"/>
          <w:b/>
        </w:rPr>
        <w:t xml:space="preserve">: </w:t>
      </w:r>
      <w:r w:rsidR="00F80027" w:rsidRPr="00F80027">
        <w:rPr>
          <w:rFonts w:ascii="Tahoma" w:hAnsi="Tahoma" w:cs="Tahoma"/>
          <w:b/>
        </w:rPr>
        <w:t>31 de julio</w:t>
      </w:r>
    </w:p>
    <w:p w:rsidR="00D032E1" w:rsidRPr="00F80027" w:rsidRDefault="0073004C" w:rsidP="00F80027">
      <w:pPr>
        <w:pStyle w:val="Odstavecseseznamem"/>
        <w:numPr>
          <w:ilvl w:val="0"/>
          <w:numId w:val="2"/>
        </w:numPr>
        <w:jc w:val="both"/>
        <w:rPr>
          <w:rFonts w:ascii="Tahoma" w:hAnsi="Tahoma" w:cs="Tahoma"/>
          <w:b/>
        </w:rPr>
      </w:pPr>
      <w:r>
        <w:rPr>
          <w:rFonts w:ascii="Tahoma" w:hAnsi="Tahoma" w:cs="Tahoma"/>
        </w:rPr>
        <w:t xml:space="preserve">2º Semestre: </w:t>
      </w:r>
      <w:r w:rsidR="00D032E1" w:rsidRPr="00F80027">
        <w:rPr>
          <w:rFonts w:ascii="Tahoma" w:hAnsi="Tahoma" w:cs="Tahoma"/>
          <w:b/>
        </w:rPr>
        <w:t>3</w:t>
      </w:r>
      <w:r w:rsidR="00F80027" w:rsidRPr="00F80027">
        <w:rPr>
          <w:rFonts w:ascii="Tahoma" w:hAnsi="Tahoma" w:cs="Tahoma"/>
          <w:b/>
        </w:rPr>
        <w:t>1</w:t>
      </w:r>
      <w:r w:rsidR="00D032E1" w:rsidRPr="00F80027">
        <w:rPr>
          <w:rFonts w:ascii="Tahoma" w:hAnsi="Tahoma" w:cs="Tahoma"/>
          <w:b/>
        </w:rPr>
        <w:t xml:space="preserve"> de diciembre</w:t>
      </w:r>
    </w:p>
    <w:p w:rsidR="002E5CB5" w:rsidRPr="002E5CB5" w:rsidRDefault="002E5CB5" w:rsidP="00C56D79">
      <w:pPr>
        <w:jc w:val="both"/>
        <w:rPr>
          <w:rFonts w:ascii="Tahoma" w:hAnsi="Tahoma" w:cs="Tahoma"/>
        </w:rPr>
      </w:pPr>
      <w:r w:rsidRPr="002E5CB5">
        <w:rPr>
          <w:rFonts w:ascii="Tahoma" w:hAnsi="Tahoma" w:cs="Tahoma"/>
        </w:rPr>
        <w:t xml:space="preserve">Para cualquier incidencia técnica con el formulario debes dirigir tu mensaje junto con una captura de pantalla con el error a: </w:t>
      </w:r>
      <w:hyperlink r:id="rId20" w:history="1">
        <w:r w:rsidRPr="00E355DB">
          <w:rPr>
            <w:rStyle w:val="Hypertextovodkaz"/>
            <w:rFonts w:ascii="Tahoma" w:hAnsi="Tahoma" w:cs="Tahoma"/>
          </w:rPr>
          <w:t>secretaria.virtual@usc.es</w:t>
        </w:r>
      </w:hyperlink>
      <w:r>
        <w:rPr>
          <w:rFonts w:ascii="Tahoma" w:hAnsi="Tahoma" w:cs="Tahoma"/>
        </w:rPr>
        <w:t xml:space="preserve">. </w:t>
      </w:r>
    </w:p>
    <w:p w:rsidR="002C6D1F" w:rsidRDefault="00A35C6C" w:rsidP="00C56D79">
      <w:pPr>
        <w:jc w:val="both"/>
      </w:pPr>
      <w:r w:rsidRPr="00C56D79">
        <w:rPr>
          <w:rFonts w:ascii="Tahoma" w:hAnsi="Tahoma" w:cs="Tahoma"/>
          <w:b/>
          <w:u w:val="single"/>
        </w:rPr>
        <w:t>IMPORTANTE:</w:t>
      </w:r>
      <w:r>
        <w:rPr>
          <w:rFonts w:ascii="Tahoma" w:hAnsi="Tahoma" w:cs="Tahoma"/>
        </w:rPr>
        <w:t xml:space="preserve"> Como confirmante de tu admisión en la USC como estudiante Erasmus solo recibirás nuestra carta de aceptación electrónica.</w:t>
      </w:r>
      <w:r w:rsidR="00C56D79">
        <w:rPr>
          <w:rFonts w:ascii="Tahoma" w:hAnsi="Tahoma" w:cs="Tahoma"/>
        </w:rPr>
        <w:t xml:space="preserve"> Si tú o tu universidad necesitáis que te firmemos y enviemos algún otro documento antes de tu llegada a Lugo (como por ejemplo el acuerdo de estudios) debes solicitárnoslo por e-mail en la dirección:</w:t>
      </w:r>
      <w:r w:rsidR="00C56D79" w:rsidRPr="002C6D1F">
        <w:rPr>
          <w:rStyle w:val="Hypertextovodkaz"/>
        </w:rPr>
        <w:t xml:space="preserve"> </w:t>
      </w:r>
      <w:hyperlink r:id="rId21" w:history="1">
        <w:r w:rsidR="002C6D1F" w:rsidRPr="002C6D1F">
          <w:rPr>
            <w:rStyle w:val="Hypertextovodkaz"/>
            <w:rFonts w:ascii="Tahoma" w:hAnsi="Tahoma" w:cs="Tahoma"/>
          </w:rPr>
          <w:t>relext@usc.es</w:t>
        </w:r>
      </w:hyperlink>
    </w:p>
    <w:p w:rsidR="00817E86" w:rsidRPr="00D032E1" w:rsidRDefault="001A2C38" w:rsidP="00D82F84">
      <w:pPr>
        <w:pStyle w:val="Nadpis1"/>
        <w:rPr>
          <w:rFonts w:ascii="Tahoma" w:hAnsi="Tahoma" w:cs="Tahoma"/>
          <w:sz w:val="28"/>
          <w:szCs w:val="28"/>
        </w:rPr>
      </w:pPr>
      <w:bookmarkStart w:id="7" w:name="_Toc322522655"/>
      <w:r w:rsidRPr="00D032E1">
        <w:rPr>
          <w:rFonts w:ascii="Tahoma" w:hAnsi="Tahoma" w:cs="Tahoma"/>
          <w:sz w:val="28"/>
          <w:szCs w:val="28"/>
        </w:rPr>
        <w:t>OFERTA ACADÉMICA</w:t>
      </w:r>
      <w:bookmarkEnd w:id="7"/>
    </w:p>
    <w:p w:rsidR="00A62DA7" w:rsidRPr="00D032E1" w:rsidRDefault="00A62DA7" w:rsidP="002E5CB5">
      <w:pPr>
        <w:spacing w:after="120"/>
        <w:jc w:val="both"/>
        <w:rPr>
          <w:rFonts w:ascii="Tahoma" w:hAnsi="Tahoma" w:cs="Tahoma"/>
        </w:rPr>
      </w:pPr>
      <w:r w:rsidRPr="00D032E1">
        <w:rPr>
          <w:rFonts w:ascii="Tahoma" w:hAnsi="Tahoma" w:cs="Tahoma"/>
        </w:rPr>
        <w:t>Para elaborar tu acuerdo de estudios necesitarás conocer</w:t>
      </w:r>
      <w:r w:rsidR="00D82F84" w:rsidRPr="00D032E1">
        <w:rPr>
          <w:rFonts w:ascii="Tahoma" w:hAnsi="Tahoma" w:cs="Tahoma"/>
        </w:rPr>
        <w:t xml:space="preserve"> la oferta académica de la USC la cual está </w:t>
      </w:r>
      <w:r w:rsidRPr="00D032E1">
        <w:rPr>
          <w:rFonts w:ascii="Tahoma" w:hAnsi="Tahoma" w:cs="Tahoma"/>
        </w:rPr>
        <w:t>disponible en:</w:t>
      </w:r>
      <w:r w:rsidR="002E5CB5">
        <w:rPr>
          <w:rFonts w:ascii="Tahoma" w:hAnsi="Tahoma" w:cs="Tahoma"/>
        </w:rPr>
        <w:t xml:space="preserve"> </w:t>
      </w:r>
      <w:hyperlink r:id="rId22" w:history="1">
        <w:r w:rsidRPr="00D032E1">
          <w:rPr>
            <w:rStyle w:val="Hypertextovodkaz"/>
            <w:rFonts w:ascii="Tahoma" w:hAnsi="Tahoma" w:cs="Tahoma"/>
          </w:rPr>
          <w:t>http://www.usc.es/es/titulacions/index.html</w:t>
        </w:r>
      </w:hyperlink>
    </w:p>
    <w:p w:rsidR="00A62DA7" w:rsidRPr="00D032E1" w:rsidRDefault="00A62DA7" w:rsidP="00D82F84">
      <w:pPr>
        <w:jc w:val="both"/>
        <w:rPr>
          <w:rFonts w:ascii="Tahoma" w:hAnsi="Tahoma" w:cs="Tahoma"/>
        </w:rPr>
      </w:pPr>
      <w:r w:rsidRPr="00D032E1">
        <w:rPr>
          <w:rFonts w:ascii="Tahoma" w:hAnsi="Tahoma" w:cs="Tahoma"/>
        </w:rPr>
        <w:t xml:space="preserve">Debes tener en cuenta que la USC está implantando progresivamente nuevas titulaciones adaptadas al Espacio Europeo de Educación Superior (grado y master). Por consiguiente están desapareciendo las antiguas titulaciones españolas (licenciatura, diplomatura, ingeniería, ingeniería técnica). En el curso 2012/13 muchas facultades y escuelas de la USC ya no ofrecerán antiguas titulaciones españolas, mientras otras </w:t>
      </w:r>
      <w:r w:rsidR="00594496" w:rsidRPr="00D032E1">
        <w:rPr>
          <w:rFonts w:ascii="Tahoma" w:hAnsi="Tahoma" w:cs="Tahoma"/>
        </w:rPr>
        <w:t xml:space="preserve">pocas </w:t>
      </w:r>
      <w:r w:rsidRPr="00D032E1">
        <w:rPr>
          <w:rFonts w:ascii="Tahoma" w:hAnsi="Tahoma" w:cs="Tahoma"/>
        </w:rPr>
        <w:t>facultades aún ofertan el último o los dos últimos cursos de las antiguas titulaciones.</w:t>
      </w:r>
    </w:p>
    <w:p w:rsidR="00B500E2" w:rsidRPr="00D032E1" w:rsidRDefault="00B500E2" w:rsidP="00B500E2">
      <w:pPr>
        <w:jc w:val="both"/>
        <w:rPr>
          <w:rFonts w:ascii="Tahoma" w:hAnsi="Tahoma" w:cs="Tahoma"/>
        </w:rPr>
      </w:pPr>
      <w:r w:rsidRPr="00D032E1">
        <w:rPr>
          <w:rFonts w:ascii="Tahoma" w:hAnsi="Tahoma" w:cs="Tahoma"/>
        </w:rPr>
        <w:t xml:space="preserve">Como estudiante Erasmus puedes elegir materias de distintas titulaciones, siempre que puedas compaginarlas por sus horarios y facultades donde se imparten. Ahora bien, no debes combinar materias del campus de Lugo y los de Santiago, ya que hay 100 Km de distancia </w:t>
      </w:r>
      <w:r w:rsidR="002E5CB5" w:rsidRPr="00D032E1">
        <w:rPr>
          <w:rFonts w:ascii="Tahoma" w:hAnsi="Tahoma" w:cs="Tahoma"/>
        </w:rPr>
        <w:t xml:space="preserve">entre ambas ciudades </w:t>
      </w:r>
      <w:r w:rsidRPr="00D032E1">
        <w:rPr>
          <w:rFonts w:ascii="Tahoma" w:hAnsi="Tahoma" w:cs="Tahoma"/>
        </w:rPr>
        <w:t xml:space="preserve">y el transporte </w:t>
      </w:r>
      <w:r w:rsidR="002E5CB5">
        <w:rPr>
          <w:rFonts w:ascii="Tahoma" w:hAnsi="Tahoma" w:cs="Tahoma"/>
        </w:rPr>
        <w:t xml:space="preserve">público </w:t>
      </w:r>
      <w:r w:rsidRPr="00D032E1">
        <w:rPr>
          <w:rFonts w:ascii="Tahoma" w:hAnsi="Tahoma" w:cs="Tahoma"/>
        </w:rPr>
        <w:t>no es muy bueno.</w:t>
      </w:r>
    </w:p>
    <w:p w:rsidR="00A62DA7" w:rsidRPr="00D032E1" w:rsidRDefault="00A62DA7" w:rsidP="00D82F84">
      <w:pPr>
        <w:jc w:val="both"/>
        <w:rPr>
          <w:rFonts w:ascii="Tahoma" w:hAnsi="Tahoma" w:cs="Tahoma"/>
        </w:rPr>
      </w:pPr>
      <w:r w:rsidRPr="00D032E1">
        <w:rPr>
          <w:rFonts w:ascii="Tahoma" w:hAnsi="Tahoma" w:cs="Tahoma"/>
          <w:b/>
        </w:rPr>
        <w:t>Como norma general lo</w:t>
      </w:r>
      <w:r w:rsidR="00337725" w:rsidRPr="00D032E1">
        <w:rPr>
          <w:rFonts w:ascii="Tahoma" w:hAnsi="Tahoma" w:cs="Tahoma"/>
          <w:b/>
        </w:rPr>
        <w:t>s estudiantes Erasmus solo deberán</w:t>
      </w:r>
      <w:r w:rsidR="00594496" w:rsidRPr="00D032E1">
        <w:rPr>
          <w:rFonts w:ascii="Tahoma" w:hAnsi="Tahoma" w:cs="Tahoma"/>
          <w:b/>
        </w:rPr>
        <w:t xml:space="preserve"> elegir materias de las nuevas titulaciones europeas: grado y/o master, especialmente si s</w:t>
      </w:r>
      <w:r w:rsidR="00D032E1" w:rsidRPr="00D032E1">
        <w:rPr>
          <w:rFonts w:ascii="Tahoma" w:hAnsi="Tahoma" w:cs="Tahoma"/>
          <w:b/>
        </w:rPr>
        <w:t>ó</w:t>
      </w:r>
      <w:r w:rsidR="00594496" w:rsidRPr="00D032E1">
        <w:rPr>
          <w:rFonts w:ascii="Tahoma" w:hAnsi="Tahoma" w:cs="Tahoma"/>
          <w:b/>
        </w:rPr>
        <w:t>lo están en la USC un semestre ya que muchas materias de las antiguas titulaciones son anuales</w:t>
      </w:r>
      <w:r w:rsidR="00594496" w:rsidRPr="00D032E1">
        <w:rPr>
          <w:rFonts w:ascii="Tahoma" w:hAnsi="Tahoma" w:cs="Tahoma"/>
        </w:rPr>
        <w:t>.</w:t>
      </w:r>
    </w:p>
    <w:p w:rsidR="00BF3F73" w:rsidRPr="00D032E1" w:rsidRDefault="00BF3F73" w:rsidP="00D82F84">
      <w:pPr>
        <w:jc w:val="both"/>
        <w:rPr>
          <w:rFonts w:ascii="Tahoma" w:hAnsi="Tahoma" w:cs="Tahoma"/>
        </w:rPr>
      </w:pPr>
      <w:r w:rsidRPr="00D032E1">
        <w:rPr>
          <w:rFonts w:ascii="Tahoma" w:hAnsi="Tahoma" w:cs="Tahoma"/>
        </w:rPr>
        <w:lastRenderedPageBreak/>
        <w:t>Es importante que cuando elijas tus materias leas bien las anotaciones que figuran a su lado en relación al número de créditos y al periodo de docencia (1º o 2º semestre). No tiene sentido que elijas materias del 2º semestre, si solo vas a estar en la USC durante el primer semestre</w:t>
      </w:r>
      <w:r w:rsidR="00337725" w:rsidRPr="00D032E1">
        <w:rPr>
          <w:rFonts w:ascii="Tahoma" w:hAnsi="Tahoma" w:cs="Tahoma"/>
        </w:rPr>
        <w:t xml:space="preserve"> y viceversa</w:t>
      </w:r>
      <w:r w:rsidRPr="00D032E1">
        <w:rPr>
          <w:rFonts w:ascii="Tahoma" w:hAnsi="Tahoma" w:cs="Tahoma"/>
        </w:rPr>
        <w:t>.</w:t>
      </w:r>
    </w:p>
    <w:p w:rsidR="00BF3F73" w:rsidRPr="00D032E1" w:rsidRDefault="00B500E2" w:rsidP="00D82F84">
      <w:pPr>
        <w:jc w:val="both"/>
        <w:rPr>
          <w:rFonts w:ascii="Tahoma" w:hAnsi="Tahoma" w:cs="Tahoma"/>
        </w:rPr>
      </w:pPr>
      <w:r>
        <w:rPr>
          <w:rFonts w:ascii="Tahoma" w:hAnsi="Tahoma" w:cs="Tahoma"/>
          <w:noProof/>
          <w:lang w:val="cs-CZ" w:eastAsia="cs-CZ"/>
        </w:rPr>
        <w:drawing>
          <wp:inline distT="0" distB="0" distL="0" distR="0">
            <wp:extent cx="5400040" cy="360807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encias universitaria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608070"/>
                    </a:xfrm>
                    <a:prstGeom prst="rect">
                      <a:avLst/>
                    </a:prstGeom>
                  </pic:spPr>
                </pic:pic>
              </a:graphicData>
            </a:graphic>
          </wp:inline>
        </w:drawing>
      </w:r>
      <w:r w:rsidR="00BF3F73" w:rsidRPr="00D032E1">
        <w:rPr>
          <w:rFonts w:ascii="Tahoma" w:hAnsi="Tahoma" w:cs="Tahoma"/>
        </w:rPr>
        <w:t xml:space="preserve">También es importante mencionar que la oferta académica de la USC apenas varía de un curso al siguiente. Por lo tanto aunque en el momento en que consultes </w:t>
      </w:r>
      <w:r w:rsidR="00D50225" w:rsidRPr="00D032E1">
        <w:rPr>
          <w:rFonts w:ascii="Tahoma" w:hAnsi="Tahoma" w:cs="Tahoma"/>
        </w:rPr>
        <w:t>las materias disponibles</w:t>
      </w:r>
      <w:r w:rsidR="00BF3F73" w:rsidRPr="00D032E1">
        <w:rPr>
          <w:rFonts w:ascii="Tahoma" w:hAnsi="Tahoma" w:cs="Tahoma"/>
        </w:rPr>
        <w:t xml:space="preserve"> solo esté</w:t>
      </w:r>
      <w:r w:rsidR="00D50225" w:rsidRPr="00D032E1">
        <w:rPr>
          <w:rFonts w:ascii="Tahoma" w:hAnsi="Tahoma" w:cs="Tahoma"/>
        </w:rPr>
        <w:t>n</w:t>
      </w:r>
      <w:r w:rsidR="00BF3F73" w:rsidRPr="00D032E1">
        <w:rPr>
          <w:rFonts w:ascii="Tahoma" w:hAnsi="Tahoma" w:cs="Tahoma"/>
        </w:rPr>
        <w:t xml:space="preserve"> publicada</w:t>
      </w:r>
      <w:r w:rsidR="00D50225" w:rsidRPr="00D032E1">
        <w:rPr>
          <w:rFonts w:ascii="Tahoma" w:hAnsi="Tahoma" w:cs="Tahoma"/>
        </w:rPr>
        <w:t>s</w:t>
      </w:r>
      <w:r w:rsidR="00BF3F73" w:rsidRPr="00D032E1">
        <w:rPr>
          <w:rFonts w:ascii="Tahoma" w:hAnsi="Tahoma" w:cs="Tahoma"/>
        </w:rPr>
        <w:t xml:space="preserve"> la</w:t>
      </w:r>
      <w:r w:rsidR="00D50225" w:rsidRPr="00D032E1">
        <w:rPr>
          <w:rFonts w:ascii="Tahoma" w:hAnsi="Tahoma" w:cs="Tahoma"/>
        </w:rPr>
        <w:t>s</w:t>
      </w:r>
      <w:r w:rsidR="00BF3F73" w:rsidRPr="00D032E1">
        <w:rPr>
          <w:rFonts w:ascii="Tahoma" w:hAnsi="Tahoma" w:cs="Tahoma"/>
        </w:rPr>
        <w:t xml:space="preserve"> del año anterior a tu Erasmus</w:t>
      </w:r>
      <w:r w:rsidR="00D50225" w:rsidRPr="00D032E1">
        <w:rPr>
          <w:rFonts w:ascii="Tahoma" w:hAnsi="Tahoma" w:cs="Tahoma"/>
        </w:rPr>
        <w:t xml:space="preserve"> te servirá igualmente, ya que al año siguiente la oferta será prácticamente la misma.</w:t>
      </w:r>
    </w:p>
    <w:p w:rsidR="002077F8" w:rsidRPr="00D032E1" w:rsidRDefault="002077F8" w:rsidP="00D82F84">
      <w:pPr>
        <w:jc w:val="both"/>
        <w:rPr>
          <w:rFonts w:ascii="Tahoma" w:hAnsi="Tahoma" w:cs="Tahoma"/>
        </w:rPr>
      </w:pPr>
      <w:r w:rsidRPr="00D032E1">
        <w:rPr>
          <w:rFonts w:ascii="Tahoma" w:hAnsi="Tahoma" w:cs="Tahoma"/>
        </w:rPr>
        <w:t xml:space="preserve">Solo hay una norma que tienes que cumplir en relación a la elección de materias para tu acuerdo de estudios: Como mínimo el 50% de las materias que vas a cursar deben ser de la Facultad donde está tu coordinador académico en la USC. Si, por ejemplo, tu coordinador es de la Facultad de </w:t>
      </w:r>
      <w:r w:rsidR="002C6D1F">
        <w:rPr>
          <w:rFonts w:ascii="Tahoma" w:hAnsi="Tahoma" w:cs="Tahoma"/>
        </w:rPr>
        <w:t>Administración y Dirección de Empresas</w:t>
      </w:r>
      <w:r w:rsidR="00BF3F73" w:rsidRPr="00D032E1">
        <w:rPr>
          <w:rFonts w:ascii="Tahoma" w:hAnsi="Tahoma" w:cs="Tahoma"/>
        </w:rPr>
        <w:t xml:space="preserve">, debes elegir la mitad de tus materias en esa facultad, el resto de las materias las puedes elegir de la Facultad de </w:t>
      </w:r>
      <w:r w:rsidR="002C6D1F">
        <w:rPr>
          <w:rFonts w:ascii="Tahoma" w:hAnsi="Tahoma" w:cs="Tahoma"/>
        </w:rPr>
        <w:t>Humanidades</w:t>
      </w:r>
      <w:r w:rsidR="00BF3F73" w:rsidRPr="00D032E1">
        <w:rPr>
          <w:rFonts w:ascii="Tahoma" w:hAnsi="Tahoma" w:cs="Tahoma"/>
        </w:rPr>
        <w:t xml:space="preserve">, </w:t>
      </w:r>
      <w:r w:rsidR="002C6D1F">
        <w:rPr>
          <w:rFonts w:ascii="Tahoma" w:hAnsi="Tahoma" w:cs="Tahoma"/>
        </w:rPr>
        <w:t>Veterinaria</w:t>
      </w:r>
      <w:r w:rsidR="00BF3F73" w:rsidRPr="00D032E1">
        <w:rPr>
          <w:rFonts w:ascii="Tahoma" w:hAnsi="Tahoma" w:cs="Tahoma"/>
        </w:rPr>
        <w:t xml:space="preserve">, </w:t>
      </w:r>
      <w:r w:rsidR="002C6D1F">
        <w:rPr>
          <w:rFonts w:ascii="Tahoma" w:hAnsi="Tahoma" w:cs="Tahoma"/>
        </w:rPr>
        <w:t>Ciencias</w:t>
      </w:r>
      <w:r w:rsidR="00BF3F73" w:rsidRPr="00D032E1">
        <w:rPr>
          <w:rFonts w:ascii="Tahoma" w:hAnsi="Tahoma" w:cs="Tahoma"/>
        </w:rPr>
        <w:t>,…</w:t>
      </w:r>
    </w:p>
    <w:p w:rsidR="002077F8" w:rsidRDefault="00BF3F73" w:rsidP="00D82F84">
      <w:pPr>
        <w:jc w:val="both"/>
        <w:rPr>
          <w:rFonts w:ascii="Tahoma" w:hAnsi="Tahoma" w:cs="Tahoma"/>
        </w:rPr>
      </w:pPr>
      <w:r w:rsidRPr="00D032E1">
        <w:rPr>
          <w:rFonts w:ascii="Tahoma" w:hAnsi="Tahoma" w:cs="Tahoma"/>
        </w:rPr>
        <w:t xml:space="preserve">Finalmente, ten en cuenta que cuando llegues </w:t>
      </w:r>
      <w:r w:rsidR="00926E46" w:rsidRPr="00D032E1">
        <w:rPr>
          <w:rFonts w:ascii="Tahoma" w:hAnsi="Tahoma" w:cs="Tahoma"/>
        </w:rPr>
        <w:t>al Campus de</w:t>
      </w:r>
      <w:r w:rsidRPr="00D032E1">
        <w:rPr>
          <w:rFonts w:ascii="Tahoma" w:hAnsi="Tahoma" w:cs="Tahoma"/>
        </w:rPr>
        <w:t xml:space="preserve"> Lugo tendrás la oportunidad de modificar tu acuerdo de estudios. Así que tampoco es necesario que </w:t>
      </w:r>
      <w:r w:rsidR="00D50225" w:rsidRPr="00D032E1">
        <w:rPr>
          <w:rFonts w:ascii="Tahoma" w:hAnsi="Tahoma" w:cs="Tahoma"/>
        </w:rPr>
        <w:t xml:space="preserve">te desesperes buscando las materias más </w:t>
      </w:r>
      <w:r w:rsidR="00D50225" w:rsidRPr="00C35894">
        <w:rPr>
          <w:rFonts w:ascii="Tahoma" w:hAnsi="Tahoma" w:cs="Tahoma"/>
        </w:rPr>
        <w:t>adecuadas</w:t>
      </w:r>
      <w:r w:rsidR="00D50225" w:rsidRPr="00D032E1">
        <w:rPr>
          <w:rFonts w:ascii="Tahoma" w:hAnsi="Tahoma" w:cs="Tahoma"/>
        </w:rPr>
        <w:t xml:space="preserve">. </w:t>
      </w:r>
      <w:r w:rsidR="00926E46" w:rsidRPr="00951651">
        <w:rPr>
          <w:rFonts w:ascii="Tahoma" w:hAnsi="Tahoma" w:cs="Tahoma"/>
        </w:rPr>
        <w:t xml:space="preserve">Te aconsejamos que </w:t>
      </w:r>
      <w:r w:rsidR="00926E46" w:rsidRPr="00D032E1">
        <w:rPr>
          <w:rFonts w:ascii="Tahoma" w:hAnsi="Tahoma" w:cs="Tahoma"/>
        </w:rPr>
        <w:t>elabores</w:t>
      </w:r>
      <w:r w:rsidR="00D50225" w:rsidRPr="00D032E1">
        <w:rPr>
          <w:rFonts w:ascii="Tahoma" w:hAnsi="Tahoma" w:cs="Tahoma"/>
        </w:rPr>
        <w:t xml:space="preserve"> un acuerdo de estudios provisional y cuan</w:t>
      </w:r>
      <w:r w:rsidR="00926E46" w:rsidRPr="00D032E1">
        <w:rPr>
          <w:rFonts w:ascii="Tahoma" w:hAnsi="Tahoma" w:cs="Tahoma"/>
        </w:rPr>
        <w:t>do llegues a la USC lo modifiques</w:t>
      </w:r>
      <w:r w:rsidR="00D50225" w:rsidRPr="00D032E1">
        <w:rPr>
          <w:rFonts w:ascii="Tahoma" w:hAnsi="Tahoma" w:cs="Tahoma"/>
        </w:rPr>
        <w:t xml:space="preserve"> con la ayuda de tu coordinador académico.</w:t>
      </w:r>
    </w:p>
    <w:p w:rsidR="00A62DA7" w:rsidRPr="00D032E1" w:rsidRDefault="001A2C38" w:rsidP="00B500E2">
      <w:pPr>
        <w:pStyle w:val="Nadpis1"/>
        <w:keepNext/>
        <w:rPr>
          <w:rFonts w:ascii="Tahoma" w:hAnsi="Tahoma" w:cs="Tahoma"/>
          <w:sz w:val="28"/>
          <w:szCs w:val="28"/>
        </w:rPr>
      </w:pPr>
      <w:bookmarkStart w:id="8" w:name="_Toc322522656"/>
      <w:r w:rsidRPr="00D032E1">
        <w:rPr>
          <w:rFonts w:ascii="Tahoma" w:hAnsi="Tahoma" w:cs="Tahoma"/>
          <w:sz w:val="28"/>
          <w:szCs w:val="28"/>
        </w:rPr>
        <w:lastRenderedPageBreak/>
        <w:t>CALENDARIO ACADÉMICO</w:t>
      </w:r>
      <w:bookmarkEnd w:id="8"/>
    </w:p>
    <w:p w:rsidR="00A62DA7" w:rsidRPr="00D032E1" w:rsidRDefault="001151D1" w:rsidP="009D7835">
      <w:pPr>
        <w:keepNext/>
        <w:spacing w:after="60"/>
        <w:jc w:val="both"/>
        <w:rPr>
          <w:rFonts w:ascii="Tahoma" w:hAnsi="Tahoma" w:cs="Tahoma"/>
        </w:rPr>
      </w:pPr>
      <w:r>
        <w:rPr>
          <w:rFonts w:ascii="Tahoma" w:hAnsi="Tahoma" w:cs="Tahoma"/>
        </w:rPr>
        <w:t>El calendario académico detallado de la USC para el curso 12/13 está disponible en:</w:t>
      </w:r>
    </w:p>
    <w:p w:rsidR="001A2C38" w:rsidRPr="00F80027" w:rsidRDefault="00412AB0" w:rsidP="00B500E2">
      <w:pPr>
        <w:keepNext/>
        <w:jc w:val="both"/>
        <w:rPr>
          <w:rFonts w:ascii="Tahoma" w:hAnsi="Tahoma" w:cs="Tahoma"/>
        </w:rPr>
      </w:pPr>
      <w:hyperlink r:id="rId24" w:history="1">
        <w:r w:rsidR="001A2C38" w:rsidRPr="00F80027">
          <w:rPr>
            <w:rStyle w:val="Hypertextovodkaz"/>
            <w:rFonts w:ascii="Tahoma" w:hAnsi="Tahoma" w:cs="Tahoma"/>
          </w:rPr>
          <w:t>http://www.usc.es/es/servizos/oiu/calendarios.html</w:t>
        </w:r>
      </w:hyperlink>
    </w:p>
    <w:p w:rsidR="001151D1" w:rsidRDefault="001151D1" w:rsidP="009D7835">
      <w:pPr>
        <w:spacing w:after="120"/>
        <w:jc w:val="both"/>
        <w:rPr>
          <w:rFonts w:ascii="Tahoma" w:hAnsi="Tahoma" w:cs="Tahoma"/>
        </w:rPr>
      </w:pPr>
      <w:r>
        <w:rPr>
          <w:rFonts w:ascii="Tahoma" w:hAnsi="Tahoma" w:cs="Tahoma"/>
        </w:rPr>
        <w:t>La siguiente tabla recoge las fechas más importantes:</w:t>
      </w:r>
    </w:p>
    <w:tbl>
      <w:tblPr>
        <w:tblStyle w:val="Mkatabulky"/>
        <w:tblW w:w="0" w:type="auto"/>
        <w:tblLook w:val="04A0" w:firstRow="1" w:lastRow="0" w:firstColumn="1" w:lastColumn="0" w:noHBand="0" w:noVBand="1"/>
      </w:tblPr>
      <w:tblGrid>
        <w:gridCol w:w="2432"/>
        <w:gridCol w:w="2088"/>
        <w:gridCol w:w="2100"/>
        <w:gridCol w:w="2100"/>
      </w:tblGrid>
      <w:tr w:rsidR="001151D1" w:rsidTr="005263C1">
        <w:tc>
          <w:tcPr>
            <w:tcW w:w="2161" w:type="dxa"/>
            <w:tcBorders>
              <w:top w:val="nil"/>
              <w:left w:val="nil"/>
              <w:right w:val="nil"/>
            </w:tcBorders>
            <w:vAlign w:val="center"/>
          </w:tcPr>
          <w:p w:rsidR="001151D1" w:rsidRDefault="001151D1" w:rsidP="005263C1">
            <w:pPr>
              <w:rPr>
                <w:rFonts w:ascii="Tahoma" w:hAnsi="Tahoma" w:cs="Tahoma"/>
              </w:rPr>
            </w:pPr>
          </w:p>
        </w:tc>
        <w:tc>
          <w:tcPr>
            <w:tcW w:w="2161" w:type="dxa"/>
            <w:tcBorders>
              <w:top w:val="nil"/>
              <w:left w:val="nil"/>
              <w:right w:val="single" w:sz="4" w:space="0" w:color="auto"/>
            </w:tcBorders>
            <w:vAlign w:val="center"/>
          </w:tcPr>
          <w:p w:rsidR="001151D1" w:rsidRDefault="001151D1" w:rsidP="005263C1">
            <w:pPr>
              <w:rPr>
                <w:rFonts w:ascii="Tahoma" w:hAnsi="Tahoma" w:cs="Tahoma"/>
              </w:rPr>
            </w:pPr>
          </w:p>
        </w:tc>
        <w:tc>
          <w:tcPr>
            <w:tcW w:w="2161" w:type="dxa"/>
            <w:tcBorders>
              <w:left w:val="single" w:sz="4" w:space="0" w:color="auto"/>
            </w:tcBorders>
            <w:shd w:val="clear" w:color="auto" w:fill="EEECE1" w:themeFill="background2"/>
            <w:vAlign w:val="center"/>
          </w:tcPr>
          <w:p w:rsidR="001151D1" w:rsidRPr="00222AD6" w:rsidRDefault="001151D1" w:rsidP="005263C1">
            <w:pPr>
              <w:rPr>
                <w:rFonts w:ascii="Tahoma" w:hAnsi="Tahoma" w:cs="Tahoma"/>
                <w:b/>
                <w:i/>
              </w:rPr>
            </w:pPr>
            <w:r w:rsidRPr="00222AD6">
              <w:rPr>
                <w:rFonts w:ascii="Tahoma" w:hAnsi="Tahoma" w:cs="Tahoma"/>
                <w:b/>
                <w:i/>
              </w:rPr>
              <w:t>Inicio</w:t>
            </w:r>
          </w:p>
        </w:tc>
        <w:tc>
          <w:tcPr>
            <w:tcW w:w="2161" w:type="dxa"/>
            <w:shd w:val="clear" w:color="auto" w:fill="EEECE1" w:themeFill="background2"/>
            <w:vAlign w:val="center"/>
          </w:tcPr>
          <w:p w:rsidR="001151D1" w:rsidRPr="00222AD6" w:rsidRDefault="001151D1" w:rsidP="005263C1">
            <w:pPr>
              <w:rPr>
                <w:rFonts w:ascii="Tahoma" w:hAnsi="Tahoma" w:cs="Tahoma"/>
                <w:b/>
                <w:i/>
              </w:rPr>
            </w:pPr>
            <w:r w:rsidRPr="00222AD6">
              <w:rPr>
                <w:rFonts w:ascii="Tahoma" w:hAnsi="Tahoma" w:cs="Tahoma"/>
                <w:b/>
                <w:i/>
              </w:rPr>
              <w:t>Fin</w:t>
            </w:r>
          </w:p>
        </w:tc>
      </w:tr>
      <w:tr w:rsidR="001151D1" w:rsidTr="005263C1">
        <w:tc>
          <w:tcPr>
            <w:tcW w:w="2161" w:type="dxa"/>
            <w:vMerge w:val="restart"/>
            <w:shd w:val="clear" w:color="auto" w:fill="EEECE1" w:themeFill="background2"/>
            <w:vAlign w:val="center"/>
          </w:tcPr>
          <w:p w:rsidR="001151D1" w:rsidRPr="00222AD6" w:rsidRDefault="001151D1" w:rsidP="005263C1">
            <w:pPr>
              <w:rPr>
                <w:rFonts w:ascii="Tahoma" w:hAnsi="Tahoma" w:cs="Tahoma"/>
                <w:b/>
              </w:rPr>
            </w:pPr>
            <w:r w:rsidRPr="00222AD6">
              <w:rPr>
                <w:rFonts w:ascii="Tahoma" w:hAnsi="Tahoma" w:cs="Tahoma"/>
                <w:b/>
              </w:rPr>
              <w:t>1º semestre</w:t>
            </w:r>
          </w:p>
          <w:p w:rsidR="001151D1" w:rsidRPr="00222AD6" w:rsidRDefault="001151D1" w:rsidP="005263C1">
            <w:pPr>
              <w:rPr>
                <w:rFonts w:ascii="Tahoma" w:hAnsi="Tahoma" w:cs="Tahoma"/>
                <w:b/>
              </w:rPr>
            </w:pPr>
            <w:r w:rsidRPr="00222AD6">
              <w:rPr>
                <w:rFonts w:ascii="Tahoma" w:hAnsi="Tahoma" w:cs="Tahoma"/>
                <w:b/>
              </w:rPr>
              <w:t>(otoño/invierno)</w:t>
            </w:r>
          </w:p>
        </w:tc>
        <w:tc>
          <w:tcPr>
            <w:tcW w:w="2161" w:type="dxa"/>
            <w:vAlign w:val="center"/>
          </w:tcPr>
          <w:p w:rsidR="001151D1" w:rsidRDefault="001151D1" w:rsidP="005263C1">
            <w:pPr>
              <w:rPr>
                <w:rFonts w:ascii="Tahoma" w:hAnsi="Tahoma" w:cs="Tahoma"/>
              </w:rPr>
            </w:pPr>
            <w:r>
              <w:rPr>
                <w:rFonts w:ascii="Tahoma" w:hAnsi="Tahoma" w:cs="Tahoma"/>
              </w:rPr>
              <w:t>Clases</w:t>
            </w:r>
          </w:p>
        </w:tc>
        <w:tc>
          <w:tcPr>
            <w:tcW w:w="2161" w:type="dxa"/>
            <w:vAlign w:val="center"/>
          </w:tcPr>
          <w:p w:rsidR="001151D1" w:rsidRDefault="001151D1" w:rsidP="005263C1">
            <w:pPr>
              <w:rPr>
                <w:rFonts w:ascii="Tahoma" w:hAnsi="Tahoma" w:cs="Tahoma"/>
              </w:rPr>
            </w:pPr>
            <w:r>
              <w:rPr>
                <w:rFonts w:ascii="Tahoma" w:hAnsi="Tahoma" w:cs="Tahoma"/>
              </w:rPr>
              <w:t>06/09/2012</w:t>
            </w:r>
          </w:p>
        </w:tc>
        <w:tc>
          <w:tcPr>
            <w:tcW w:w="2161" w:type="dxa"/>
            <w:vAlign w:val="center"/>
          </w:tcPr>
          <w:p w:rsidR="001151D1" w:rsidRDefault="001151D1" w:rsidP="005263C1">
            <w:pPr>
              <w:rPr>
                <w:rFonts w:ascii="Tahoma" w:hAnsi="Tahoma" w:cs="Tahoma"/>
              </w:rPr>
            </w:pPr>
            <w:r>
              <w:rPr>
                <w:rFonts w:ascii="Tahoma" w:hAnsi="Tahoma" w:cs="Tahoma"/>
              </w:rPr>
              <w:t>21/12/2012</w:t>
            </w:r>
          </w:p>
        </w:tc>
      </w:tr>
      <w:tr w:rsidR="001151D1" w:rsidTr="005263C1">
        <w:tc>
          <w:tcPr>
            <w:tcW w:w="2161" w:type="dxa"/>
            <w:vMerge/>
            <w:shd w:val="clear" w:color="auto" w:fill="EEECE1" w:themeFill="background2"/>
            <w:vAlign w:val="center"/>
          </w:tcPr>
          <w:p w:rsidR="001151D1" w:rsidRPr="00222AD6" w:rsidRDefault="001151D1" w:rsidP="005263C1">
            <w:pPr>
              <w:rPr>
                <w:rFonts w:ascii="Tahoma" w:hAnsi="Tahoma" w:cs="Tahoma"/>
                <w:b/>
              </w:rPr>
            </w:pPr>
          </w:p>
        </w:tc>
        <w:tc>
          <w:tcPr>
            <w:tcW w:w="2161" w:type="dxa"/>
            <w:vAlign w:val="center"/>
          </w:tcPr>
          <w:p w:rsidR="001151D1" w:rsidRDefault="001151D1" w:rsidP="005263C1">
            <w:pPr>
              <w:rPr>
                <w:rFonts w:ascii="Tahoma" w:hAnsi="Tahoma" w:cs="Tahoma"/>
              </w:rPr>
            </w:pPr>
            <w:r>
              <w:rPr>
                <w:rFonts w:ascii="Tahoma" w:hAnsi="Tahoma" w:cs="Tahoma"/>
              </w:rPr>
              <w:t>Exámenes</w:t>
            </w:r>
          </w:p>
        </w:tc>
        <w:tc>
          <w:tcPr>
            <w:tcW w:w="2161" w:type="dxa"/>
            <w:vAlign w:val="center"/>
          </w:tcPr>
          <w:p w:rsidR="001151D1" w:rsidRDefault="004A6E23" w:rsidP="005263C1">
            <w:pPr>
              <w:rPr>
                <w:rFonts w:ascii="Tahoma" w:hAnsi="Tahoma" w:cs="Tahoma"/>
              </w:rPr>
            </w:pPr>
            <w:r>
              <w:rPr>
                <w:rFonts w:ascii="Tahoma" w:hAnsi="Tahoma" w:cs="Tahoma"/>
              </w:rPr>
              <w:t>08/01/2013</w:t>
            </w:r>
          </w:p>
        </w:tc>
        <w:tc>
          <w:tcPr>
            <w:tcW w:w="2161" w:type="dxa"/>
            <w:vAlign w:val="center"/>
          </w:tcPr>
          <w:p w:rsidR="001151D1" w:rsidRDefault="004A6E23" w:rsidP="005263C1">
            <w:pPr>
              <w:rPr>
                <w:rFonts w:ascii="Tahoma" w:hAnsi="Tahoma" w:cs="Tahoma"/>
              </w:rPr>
            </w:pPr>
            <w:r>
              <w:rPr>
                <w:rFonts w:ascii="Tahoma" w:hAnsi="Tahoma" w:cs="Tahoma"/>
              </w:rPr>
              <w:t>25/01/2013</w:t>
            </w:r>
          </w:p>
        </w:tc>
      </w:tr>
      <w:tr w:rsidR="001151D1" w:rsidTr="005263C1">
        <w:tc>
          <w:tcPr>
            <w:tcW w:w="2161" w:type="dxa"/>
            <w:vMerge w:val="restart"/>
            <w:shd w:val="clear" w:color="auto" w:fill="EEECE1" w:themeFill="background2"/>
            <w:vAlign w:val="center"/>
          </w:tcPr>
          <w:p w:rsidR="001151D1" w:rsidRPr="00222AD6" w:rsidRDefault="001151D1" w:rsidP="005263C1">
            <w:pPr>
              <w:rPr>
                <w:rFonts w:ascii="Tahoma" w:hAnsi="Tahoma" w:cs="Tahoma"/>
                <w:b/>
              </w:rPr>
            </w:pPr>
            <w:r w:rsidRPr="00222AD6">
              <w:rPr>
                <w:rFonts w:ascii="Tahoma" w:hAnsi="Tahoma" w:cs="Tahoma"/>
                <w:b/>
              </w:rPr>
              <w:t>2º semestre</w:t>
            </w:r>
          </w:p>
          <w:p w:rsidR="001151D1" w:rsidRPr="00222AD6" w:rsidRDefault="001151D1" w:rsidP="005263C1">
            <w:pPr>
              <w:rPr>
                <w:rFonts w:ascii="Tahoma" w:hAnsi="Tahoma" w:cs="Tahoma"/>
                <w:b/>
              </w:rPr>
            </w:pPr>
            <w:r w:rsidRPr="00222AD6">
              <w:rPr>
                <w:rFonts w:ascii="Tahoma" w:hAnsi="Tahoma" w:cs="Tahoma"/>
                <w:b/>
              </w:rPr>
              <w:t>(primavera/verano)</w:t>
            </w:r>
          </w:p>
        </w:tc>
        <w:tc>
          <w:tcPr>
            <w:tcW w:w="2161" w:type="dxa"/>
            <w:vAlign w:val="center"/>
          </w:tcPr>
          <w:p w:rsidR="001151D1" w:rsidRDefault="001151D1" w:rsidP="005263C1">
            <w:pPr>
              <w:rPr>
                <w:rFonts w:ascii="Tahoma" w:hAnsi="Tahoma" w:cs="Tahoma"/>
              </w:rPr>
            </w:pPr>
            <w:r>
              <w:rPr>
                <w:rFonts w:ascii="Tahoma" w:hAnsi="Tahoma" w:cs="Tahoma"/>
              </w:rPr>
              <w:t>Clases</w:t>
            </w:r>
          </w:p>
        </w:tc>
        <w:tc>
          <w:tcPr>
            <w:tcW w:w="2161" w:type="dxa"/>
            <w:vAlign w:val="center"/>
          </w:tcPr>
          <w:p w:rsidR="001151D1" w:rsidRDefault="004A6E23" w:rsidP="005263C1">
            <w:pPr>
              <w:rPr>
                <w:rFonts w:ascii="Tahoma" w:hAnsi="Tahoma" w:cs="Tahoma"/>
              </w:rPr>
            </w:pPr>
            <w:r>
              <w:rPr>
                <w:rFonts w:ascii="Tahoma" w:hAnsi="Tahoma" w:cs="Tahoma"/>
              </w:rPr>
              <w:t>29/01/2013</w:t>
            </w:r>
          </w:p>
        </w:tc>
        <w:tc>
          <w:tcPr>
            <w:tcW w:w="2161" w:type="dxa"/>
            <w:vAlign w:val="center"/>
          </w:tcPr>
          <w:p w:rsidR="001151D1" w:rsidRDefault="004A6E23" w:rsidP="005263C1">
            <w:pPr>
              <w:rPr>
                <w:rFonts w:ascii="Tahoma" w:hAnsi="Tahoma" w:cs="Tahoma"/>
              </w:rPr>
            </w:pPr>
            <w:r>
              <w:rPr>
                <w:rFonts w:ascii="Tahoma" w:hAnsi="Tahoma" w:cs="Tahoma"/>
              </w:rPr>
              <w:t>13/05/2013</w:t>
            </w:r>
          </w:p>
        </w:tc>
      </w:tr>
      <w:tr w:rsidR="001151D1" w:rsidTr="005263C1">
        <w:tc>
          <w:tcPr>
            <w:tcW w:w="2161" w:type="dxa"/>
            <w:vMerge/>
            <w:shd w:val="clear" w:color="auto" w:fill="EEECE1" w:themeFill="background2"/>
            <w:vAlign w:val="center"/>
          </w:tcPr>
          <w:p w:rsidR="001151D1" w:rsidRDefault="001151D1" w:rsidP="005263C1">
            <w:pPr>
              <w:rPr>
                <w:rFonts w:ascii="Tahoma" w:hAnsi="Tahoma" w:cs="Tahoma"/>
              </w:rPr>
            </w:pPr>
          </w:p>
        </w:tc>
        <w:tc>
          <w:tcPr>
            <w:tcW w:w="2161" w:type="dxa"/>
            <w:vAlign w:val="center"/>
          </w:tcPr>
          <w:p w:rsidR="001151D1" w:rsidRDefault="001151D1" w:rsidP="005263C1">
            <w:pPr>
              <w:rPr>
                <w:rFonts w:ascii="Tahoma" w:hAnsi="Tahoma" w:cs="Tahoma"/>
              </w:rPr>
            </w:pPr>
            <w:r>
              <w:rPr>
                <w:rFonts w:ascii="Tahoma" w:hAnsi="Tahoma" w:cs="Tahoma"/>
              </w:rPr>
              <w:t>Exámenes</w:t>
            </w:r>
          </w:p>
        </w:tc>
        <w:tc>
          <w:tcPr>
            <w:tcW w:w="2161" w:type="dxa"/>
            <w:vAlign w:val="center"/>
          </w:tcPr>
          <w:p w:rsidR="001151D1" w:rsidRDefault="004A6E23" w:rsidP="005263C1">
            <w:pPr>
              <w:rPr>
                <w:rFonts w:ascii="Tahoma" w:hAnsi="Tahoma" w:cs="Tahoma"/>
              </w:rPr>
            </w:pPr>
            <w:r>
              <w:rPr>
                <w:rFonts w:ascii="Tahoma" w:hAnsi="Tahoma" w:cs="Tahoma"/>
              </w:rPr>
              <w:t>14/05/2013</w:t>
            </w:r>
          </w:p>
        </w:tc>
        <w:tc>
          <w:tcPr>
            <w:tcW w:w="2161" w:type="dxa"/>
            <w:vAlign w:val="center"/>
          </w:tcPr>
          <w:p w:rsidR="001151D1" w:rsidRDefault="004A6E23" w:rsidP="005263C1">
            <w:pPr>
              <w:rPr>
                <w:rFonts w:ascii="Tahoma" w:hAnsi="Tahoma" w:cs="Tahoma"/>
              </w:rPr>
            </w:pPr>
            <w:r>
              <w:rPr>
                <w:rFonts w:ascii="Tahoma" w:hAnsi="Tahoma" w:cs="Tahoma"/>
              </w:rPr>
              <w:t>31/05/2013</w:t>
            </w:r>
          </w:p>
        </w:tc>
      </w:tr>
      <w:tr w:rsidR="004A6E23" w:rsidTr="005263C1">
        <w:tc>
          <w:tcPr>
            <w:tcW w:w="4322" w:type="dxa"/>
            <w:gridSpan w:val="2"/>
            <w:vAlign w:val="center"/>
          </w:tcPr>
          <w:p w:rsidR="004A6E23" w:rsidRPr="00222AD6" w:rsidRDefault="004A6E23" w:rsidP="005263C1">
            <w:pPr>
              <w:rPr>
                <w:rFonts w:ascii="Tahoma" w:hAnsi="Tahoma" w:cs="Tahoma"/>
                <w:b/>
                <w:i/>
              </w:rPr>
            </w:pPr>
            <w:r w:rsidRPr="00222AD6">
              <w:rPr>
                <w:rFonts w:ascii="Tahoma" w:hAnsi="Tahoma" w:cs="Tahoma"/>
                <w:b/>
                <w:i/>
              </w:rPr>
              <w:t>Exámenes de recuperación 1º y 2º semestre</w:t>
            </w:r>
          </w:p>
        </w:tc>
        <w:tc>
          <w:tcPr>
            <w:tcW w:w="2161" w:type="dxa"/>
            <w:vAlign w:val="center"/>
          </w:tcPr>
          <w:p w:rsidR="004A6E23" w:rsidRDefault="004A6E23" w:rsidP="005263C1">
            <w:pPr>
              <w:rPr>
                <w:rFonts w:ascii="Tahoma" w:hAnsi="Tahoma" w:cs="Tahoma"/>
              </w:rPr>
            </w:pPr>
            <w:r>
              <w:rPr>
                <w:rFonts w:ascii="Tahoma" w:hAnsi="Tahoma" w:cs="Tahoma"/>
              </w:rPr>
              <w:t>24/06/2013</w:t>
            </w:r>
          </w:p>
        </w:tc>
        <w:tc>
          <w:tcPr>
            <w:tcW w:w="2161" w:type="dxa"/>
            <w:vAlign w:val="center"/>
          </w:tcPr>
          <w:p w:rsidR="004A6E23" w:rsidRDefault="004A6E23" w:rsidP="005263C1">
            <w:pPr>
              <w:rPr>
                <w:rFonts w:ascii="Tahoma" w:hAnsi="Tahoma" w:cs="Tahoma"/>
              </w:rPr>
            </w:pPr>
            <w:r>
              <w:rPr>
                <w:rFonts w:ascii="Tahoma" w:hAnsi="Tahoma" w:cs="Tahoma"/>
              </w:rPr>
              <w:t>11/07/2013</w:t>
            </w:r>
          </w:p>
        </w:tc>
      </w:tr>
    </w:tbl>
    <w:p w:rsidR="001151D1" w:rsidRDefault="001151D1" w:rsidP="009D7835">
      <w:pPr>
        <w:spacing w:after="0"/>
        <w:jc w:val="both"/>
        <w:rPr>
          <w:rFonts w:ascii="Tahoma" w:hAnsi="Tahoma" w:cs="Tahoma"/>
        </w:rPr>
      </w:pPr>
    </w:p>
    <w:p w:rsidR="00817E86" w:rsidRPr="00D032E1" w:rsidRDefault="00817E86" w:rsidP="00D82F84">
      <w:pPr>
        <w:pStyle w:val="Nadpis1"/>
        <w:rPr>
          <w:rFonts w:ascii="Tahoma" w:hAnsi="Tahoma" w:cs="Tahoma"/>
          <w:sz w:val="28"/>
          <w:szCs w:val="28"/>
        </w:rPr>
      </w:pPr>
      <w:bookmarkStart w:id="9" w:name="_Toc322522657"/>
      <w:r w:rsidRPr="00D032E1">
        <w:rPr>
          <w:rFonts w:ascii="Tahoma" w:hAnsi="Tahoma" w:cs="Tahoma"/>
          <w:sz w:val="28"/>
          <w:szCs w:val="28"/>
        </w:rPr>
        <w:t xml:space="preserve">CURSOS DE ESPAÑOL PARA </w:t>
      </w:r>
      <w:r w:rsidR="001A2C38" w:rsidRPr="00D032E1">
        <w:rPr>
          <w:rFonts w:ascii="Tahoma" w:hAnsi="Tahoma" w:cs="Tahoma"/>
          <w:sz w:val="28"/>
          <w:szCs w:val="28"/>
        </w:rPr>
        <w:t>ESTUDIANTES ERASMUS</w:t>
      </w:r>
      <w:bookmarkEnd w:id="9"/>
    </w:p>
    <w:p w:rsidR="009D7835" w:rsidRDefault="001A2C38" w:rsidP="009D7835">
      <w:pPr>
        <w:spacing w:after="60"/>
        <w:jc w:val="both"/>
        <w:rPr>
          <w:rFonts w:ascii="Tahoma" w:hAnsi="Tahoma" w:cs="Tahoma"/>
        </w:rPr>
      </w:pPr>
      <w:r w:rsidRPr="00D032E1">
        <w:rPr>
          <w:rFonts w:ascii="Tahoma" w:hAnsi="Tahoma" w:cs="Tahoma"/>
        </w:rPr>
        <w:t xml:space="preserve">El </w:t>
      </w:r>
      <w:hyperlink r:id="rId25" w:history="1">
        <w:r w:rsidRPr="000B2E40">
          <w:rPr>
            <w:rStyle w:val="Hypertextovodkaz"/>
            <w:rFonts w:ascii="Tahoma" w:hAnsi="Tahoma" w:cs="Tahoma"/>
          </w:rPr>
          <w:t>Centro de Lenguas Modernas (CLM)</w:t>
        </w:r>
      </w:hyperlink>
      <w:r w:rsidRPr="00D032E1">
        <w:rPr>
          <w:rFonts w:ascii="Tahoma" w:hAnsi="Tahoma" w:cs="Tahoma"/>
        </w:rPr>
        <w:t xml:space="preserve"> de la USC realiza todos los años cursos de español de diversos niveles dirigidos a los estudiantes extranjeros de programas de movilidad </w:t>
      </w:r>
      <w:r w:rsidR="00D1596B" w:rsidRPr="00D032E1">
        <w:rPr>
          <w:rFonts w:ascii="Tahoma" w:hAnsi="Tahoma" w:cs="Tahoma"/>
        </w:rPr>
        <w:t xml:space="preserve">con el fin de mejorar su nivel de español y prepararlos para asistir a las clases ordinarias con provecho. </w:t>
      </w:r>
      <w:r w:rsidR="009D7835">
        <w:rPr>
          <w:rFonts w:ascii="Tahoma" w:hAnsi="Tahoma" w:cs="Tahoma"/>
        </w:rPr>
        <w:t xml:space="preserve">Estos </w:t>
      </w:r>
      <w:r w:rsidR="00092BAB" w:rsidRPr="00092BAB">
        <w:rPr>
          <w:rFonts w:ascii="Tahoma" w:hAnsi="Tahoma" w:cs="Tahoma"/>
        </w:rPr>
        <w:t xml:space="preserve">cursos, de 40 horas presenciales y de 60 horas de trabajo autónomo, están adaptados a los niveles del Marco Común Europeo de Referencia para las Lenguas (MCER). </w:t>
      </w:r>
      <w:r w:rsidR="009D7835">
        <w:rPr>
          <w:rFonts w:ascii="Tahoma" w:hAnsi="Tahoma" w:cs="Tahoma"/>
        </w:rPr>
        <w:t>Su objetivo</w:t>
      </w:r>
      <w:r w:rsidR="00092BAB" w:rsidRPr="00092BAB">
        <w:rPr>
          <w:rFonts w:ascii="Tahoma" w:hAnsi="Tahoma" w:cs="Tahoma"/>
        </w:rPr>
        <w:t xml:space="preserve"> </w:t>
      </w:r>
      <w:r w:rsidR="009D7835">
        <w:rPr>
          <w:rFonts w:ascii="Tahoma" w:hAnsi="Tahoma" w:cs="Tahoma"/>
        </w:rPr>
        <w:t>es</w:t>
      </w:r>
      <w:r w:rsidR="00092BAB" w:rsidRPr="00092BAB">
        <w:rPr>
          <w:rFonts w:ascii="Tahoma" w:hAnsi="Tahoma" w:cs="Tahoma"/>
        </w:rPr>
        <w:t xml:space="preserve"> el desarrollo de las destrezas comunicativas, tanto las receptivas como las productivas.</w:t>
      </w:r>
      <w:r w:rsidR="009D7835">
        <w:rPr>
          <w:rFonts w:ascii="Tahoma" w:hAnsi="Tahoma" w:cs="Tahoma"/>
        </w:rPr>
        <w:t xml:space="preserve"> </w:t>
      </w:r>
      <w:r w:rsidR="00E258AE" w:rsidRPr="00D032E1">
        <w:rPr>
          <w:rFonts w:ascii="Tahoma" w:hAnsi="Tahoma" w:cs="Tahoma"/>
        </w:rPr>
        <w:t>Tienes toda la información sobre estos c</w:t>
      </w:r>
      <w:r w:rsidR="00B500E2">
        <w:rPr>
          <w:rFonts w:ascii="Tahoma" w:hAnsi="Tahoma" w:cs="Tahoma"/>
        </w:rPr>
        <w:t>ursos en la página web del CLM:</w:t>
      </w:r>
    </w:p>
    <w:p w:rsidR="00817E86" w:rsidRPr="00B500E2" w:rsidRDefault="009D7835" w:rsidP="00386730">
      <w:pPr>
        <w:jc w:val="both"/>
        <w:rPr>
          <w:rStyle w:val="Hypertextovodkaz"/>
          <w:rFonts w:ascii="Tahoma" w:hAnsi="Tahoma" w:cs="Tahoma"/>
        </w:rPr>
      </w:pPr>
      <w:r w:rsidRPr="00B500E2">
        <w:rPr>
          <w:rStyle w:val="Hypertextovodkaz"/>
          <w:rFonts w:ascii="Tahoma" w:hAnsi="Tahoma" w:cs="Tahoma"/>
          <w:noProof/>
          <w:lang w:val="cs-CZ" w:eastAsia="cs-CZ"/>
        </w:rPr>
        <w:drawing>
          <wp:anchor distT="0" distB="0" distL="114300" distR="114300" simplePos="0" relativeHeight="251650560" behindDoc="0" locked="0" layoutInCell="1" allowOverlap="1">
            <wp:simplePos x="0" y="0"/>
            <wp:positionH relativeFrom="column">
              <wp:posOffset>22225</wp:posOffset>
            </wp:positionH>
            <wp:positionV relativeFrom="paragraph">
              <wp:posOffset>32385</wp:posOffset>
            </wp:positionV>
            <wp:extent cx="2517140" cy="3883660"/>
            <wp:effectExtent l="0" t="0" r="0" b="254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7140" cy="3883660"/>
                    </a:xfrm>
                    <a:prstGeom prst="rect">
                      <a:avLst/>
                    </a:prstGeom>
                  </pic:spPr>
                </pic:pic>
              </a:graphicData>
            </a:graphic>
          </wp:anchor>
        </w:drawing>
      </w:r>
      <w:hyperlink r:id="rId27" w:history="1">
        <w:r w:rsidR="002D3D87" w:rsidRPr="00551C7B">
          <w:rPr>
            <w:rStyle w:val="Hypertextovodkaz"/>
            <w:rFonts w:ascii="Tahoma" w:hAnsi="Tahoma" w:cs="Tahoma"/>
          </w:rPr>
          <w:t>http://www.usc.es/es/servizos/clm/cursos/espanol/index.html</w:t>
        </w:r>
      </w:hyperlink>
    </w:p>
    <w:p w:rsidR="00D1596B" w:rsidRPr="00D032E1" w:rsidRDefault="00D1596B" w:rsidP="009D7835">
      <w:pPr>
        <w:spacing w:after="120"/>
        <w:jc w:val="both"/>
        <w:rPr>
          <w:rFonts w:ascii="Tahoma" w:hAnsi="Tahoma" w:cs="Tahoma"/>
        </w:rPr>
      </w:pPr>
      <w:r w:rsidRPr="00D032E1">
        <w:rPr>
          <w:rFonts w:ascii="Tahoma" w:hAnsi="Tahoma" w:cs="Tahoma"/>
        </w:rPr>
        <w:t>Hay dos tipos de cursos:</w:t>
      </w:r>
    </w:p>
    <w:p w:rsidR="00D1596B" w:rsidRPr="00D032E1" w:rsidRDefault="00D1596B" w:rsidP="00092BAB">
      <w:pPr>
        <w:pStyle w:val="Odstavecseseznamem"/>
        <w:numPr>
          <w:ilvl w:val="0"/>
          <w:numId w:val="6"/>
        </w:numPr>
        <w:jc w:val="both"/>
        <w:rPr>
          <w:rFonts w:ascii="Tahoma" w:hAnsi="Tahoma" w:cs="Tahoma"/>
        </w:rPr>
      </w:pPr>
      <w:r w:rsidRPr="00D032E1">
        <w:rPr>
          <w:rFonts w:ascii="Tahoma" w:hAnsi="Tahoma" w:cs="Tahoma"/>
        </w:rPr>
        <w:t xml:space="preserve">Cursos </w:t>
      </w:r>
      <w:r w:rsidRPr="00B500E2">
        <w:rPr>
          <w:rFonts w:ascii="Tahoma" w:hAnsi="Tahoma" w:cs="Tahoma"/>
          <w:b/>
        </w:rPr>
        <w:t>intensivos</w:t>
      </w:r>
      <w:r w:rsidRPr="00D032E1">
        <w:rPr>
          <w:rFonts w:ascii="Tahoma" w:hAnsi="Tahoma" w:cs="Tahoma"/>
        </w:rPr>
        <w:t>:</w:t>
      </w:r>
      <w:r w:rsidR="00092BAB" w:rsidRPr="00092BAB">
        <w:rPr>
          <w:rFonts w:ascii="Tahoma" w:hAnsi="Tahoma" w:cs="Tahoma"/>
        </w:rPr>
        <w:t>.</w:t>
      </w:r>
      <w:r w:rsidRPr="00D032E1">
        <w:rPr>
          <w:rFonts w:ascii="Tahoma" w:hAnsi="Tahoma" w:cs="Tahoma"/>
        </w:rPr>
        <w:t xml:space="preserve">Se celebran antes del inicio del curso o justo al comienzo de las clases ordinarias, normalmente en </w:t>
      </w:r>
      <w:r w:rsidR="009D7835">
        <w:rPr>
          <w:rFonts w:ascii="Tahoma" w:hAnsi="Tahoma" w:cs="Tahoma"/>
        </w:rPr>
        <w:t>Agosto/</w:t>
      </w:r>
      <w:r w:rsidRPr="00D032E1">
        <w:rPr>
          <w:rFonts w:ascii="Tahoma" w:hAnsi="Tahoma" w:cs="Tahoma"/>
        </w:rPr>
        <w:t xml:space="preserve">Septiembre y </w:t>
      </w:r>
      <w:r w:rsidR="009D7835">
        <w:rPr>
          <w:rFonts w:ascii="Tahoma" w:hAnsi="Tahoma" w:cs="Tahoma"/>
        </w:rPr>
        <w:t>Enero/</w:t>
      </w:r>
      <w:r w:rsidRPr="00D032E1">
        <w:rPr>
          <w:rFonts w:ascii="Tahoma" w:hAnsi="Tahoma" w:cs="Tahoma"/>
        </w:rPr>
        <w:t xml:space="preserve">Febrero. </w:t>
      </w:r>
      <w:r w:rsidR="009D7835">
        <w:rPr>
          <w:rFonts w:ascii="Tahoma" w:hAnsi="Tahoma" w:cs="Tahoma"/>
        </w:rPr>
        <w:t>S</w:t>
      </w:r>
      <w:r w:rsidRPr="00D032E1">
        <w:rPr>
          <w:rFonts w:ascii="Tahoma" w:hAnsi="Tahoma" w:cs="Tahoma"/>
        </w:rPr>
        <w:t>e realizan de forma intensiva en un mes.</w:t>
      </w:r>
    </w:p>
    <w:p w:rsidR="00D1596B" w:rsidRPr="00D032E1" w:rsidRDefault="00D1596B" w:rsidP="00B500E2">
      <w:pPr>
        <w:pStyle w:val="Odstavecseseznamem"/>
        <w:numPr>
          <w:ilvl w:val="0"/>
          <w:numId w:val="6"/>
        </w:numPr>
        <w:ind w:left="142" w:firstLine="0"/>
        <w:jc w:val="both"/>
        <w:rPr>
          <w:rFonts w:ascii="Tahoma" w:hAnsi="Tahoma" w:cs="Tahoma"/>
        </w:rPr>
      </w:pPr>
      <w:r w:rsidRPr="00D032E1">
        <w:rPr>
          <w:rFonts w:ascii="Tahoma" w:hAnsi="Tahoma" w:cs="Tahoma"/>
        </w:rPr>
        <w:t xml:space="preserve">Cursos </w:t>
      </w:r>
      <w:r w:rsidRPr="00B500E2">
        <w:rPr>
          <w:rFonts w:ascii="Tahoma" w:hAnsi="Tahoma" w:cs="Tahoma"/>
          <w:b/>
        </w:rPr>
        <w:t>extensivos</w:t>
      </w:r>
      <w:r w:rsidRPr="00D032E1">
        <w:rPr>
          <w:rFonts w:ascii="Tahoma" w:hAnsi="Tahoma" w:cs="Tahoma"/>
        </w:rPr>
        <w:t>: Se celebran a lo largo del semestre. Es la opción ideal para los estudiantes Erasmus que llegan inicia</w:t>
      </w:r>
      <w:r w:rsidR="006532E3" w:rsidRPr="00D032E1">
        <w:rPr>
          <w:rFonts w:ascii="Tahoma" w:hAnsi="Tahoma" w:cs="Tahoma"/>
        </w:rPr>
        <w:t>do el curso, ya que en octubre comienzan los cursos del 1º semestre y en marzo los del 2º semestre.</w:t>
      </w:r>
      <w:r w:rsidR="00387D27" w:rsidRPr="00D032E1">
        <w:rPr>
          <w:rFonts w:ascii="Tahoma" w:hAnsi="Tahoma" w:cs="Tahoma"/>
        </w:rPr>
        <w:t xml:space="preserve"> Tienen la misma carga lectiva que los intensivos, pero distribuida en varios meses para que los estudiantes puedan compatibilizar el curso con sus estudios ordinarios en la USC.</w:t>
      </w:r>
    </w:p>
    <w:p w:rsidR="001D2F3A" w:rsidRPr="00D032E1" w:rsidRDefault="003304C2" w:rsidP="00B500E2">
      <w:pPr>
        <w:keepLines/>
        <w:jc w:val="both"/>
        <w:rPr>
          <w:rFonts w:ascii="Tahoma" w:hAnsi="Tahoma" w:cs="Tahoma"/>
        </w:rPr>
      </w:pPr>
      <w:r w:rsidRPr="00D032E1">
        <w:rPr>
          <w:rFonts w:ascii="Tahoma" w:hAnsi="Tahoma" w:cs="Tahoma"/>
        </w:rPr>
        <w:lastRenderedPageBreak/>
        <w:t>Tanto los cursos intensivos como extensivos se ofrecen en varios niveles del Marco Común Europeo de Referencia. Por ello a</w:t>
      </w:r>
      <w:r w:rsidR="00387D27" w:rsidRPr="00D032E1">
        <w:rPr>
          <w:rFonts w:ascii="Tahoma" w:hAnsi="Tahoma" w:cs="Tahoma"/>
        </w:rPr>
        <w:t>ntes</w:t>
      </w:r>
      <w:r w:rsidRPr="00D032E1">
        <w:rPr>
          <w:rFonts w:ascii="Tahoma" w:hAnsi="Tahoma" w:cs="Tahoma"/>
        </w:rPr>
        <w:t xml:space="preserve"> del inicio de los cursos</w:t>
      </w:r>
      <w:r w:rsidR="00387D27" w:rsidRPr="00D032E1">
        <w:rPr>
          <w:rFonts w:ascii="Tahoma" w:hAnsi="Tahoma" w:cs="Tahoma"/>
        </w:rPr>
        <w:t xml:space="preserve"> todos los alumnos tienen que participar en una prueba de ni</w:t>
      </w:r>
      <w:r w:rsidR="00E258AE" w:rsidRPr="00D032E1">
        <w:rPr>
          <w:rFonts w:ascii="Tahoma" w:hAnsi="Tahoma" w:cs="Tahoma"/>
        </w:rPr>
        <w:t xml:space="preserve">vel para poder adaptar el nivel del curso a sus conocimientos. Es </w:t>
      </w:r>
      <w:r w:rsidR="001D2F3A" w:rsidRPr="00D032E1">
        <w:rPr>
          <w:rFonts w:ascii="Tahoma" w:hAnsi="Tahoma" w:cs="Tahoma"/>
        </w:rPr>
        <w:t>imprescindible</w:t>
      </w:r>
      <w:r w:rsidR="00E258AE" w:rsidRPr="00D032E1">
        <w:rPr>
          <w:rFonts w:ascii="Tahoma" w:hAnsi="Tahoma" w:cs="Tahoma"/>
        </w:rPr>
        <w:t xml:space="preserve"> inscribirse en la prueba de nivel a través de la página web del CLM. Una vez se publiquen los resultados de la prueba de nivel, tendrás que </w:t>
      </w:r>
      <w:r w:rsidR="001D2F3A" w:rsidRPr="00D032E1">
        <w:rPr>
          <w:rFonts w:ascii="Tahoma" w:hAnsi="Tahoma" w:cs="Tahoma"/>
        </w:rPr>
        <w:t>matricularte</w:t>
      </w:r>
      <w:r w:rsidR="00E258AE" w:rsidRPr="00D032E1">
        <w:rPr>
          <w:rFonts w:ascii="Tahoma" w:hAnsi="Tahoma" w:cs="Tahoma"/>
        </w:rPr>
        <w:t xml:space="preserve"> en el curso que te haya sido asignado, pero eso ya lo harás cuando estés aquí.</w:t>
      </w:r>
    </w:p>
    <w:p w:rsidR="00817E86" w:rsidRDefault="006532E3" w:rsidP="00D82F84">
      <w:pPr>
        <w:jc w:val="both"/>
        <w:rPr>
          <w:rFonts w:ascii="Tahoma" w:hAnsi="Tahoma" w:cs="Tahoma"/>
        </w:rPr>
      </w:pPr>
      <w:r w:rsidRPr="00D032E1">
        <w:rPr>
          <w:rFonts w:ascii="Tahoma" w:hAnsi="Tahoma" w:cs="Tahoma"/>
        </w:rPr>
        <w:t xml:space="preserve">Puedes hacer más de un curso de español. </w:t>
      </w:r>
      <w:r w:rsidR="00951651">
        <w:rPr>
          <w:rFonts w:ascii="Tahoma" w:hAnsi="Tahoma" w:cs="Tahoma"/>
          <w:b/>
        </w:rPr>
        <w:t xml:space="preserve">El </w:t>
      </w:r>
      <w:r w:rsidR="00FD7C7B">
        <w:rPr>
          <w:rFonts w:ascii="Tahoma" w:hAnsi="Tahoma" w:cs="Tahoma"/>
          <w:b/>
        </w:rPr>
        <w:t xml:space="preserve">primer </w:t>
      </w:r>
      <w:r w:rsidR="00951651">
        <w:rPr>
          <w:rFonts w:ascii="Tahoma" w:hAnsi="Tahoma" w:cs="Tahoma"/>
          <w:b/>
        </w:rPr>
        <w:t>curs</w:t>
      </w:r>
      <w:r w:rsidR="0050393E">
        <w:rPr>
          <w:rFonts w:ascii="Tahoma" w:hAnsi="Tahoma" w:cs="Tahoma"/>
          <w:b/>
        </w:rPr>
        <w:t>o intensivo de español es gratui</w:t>
      </w:r>
      <w:r w:rsidR="00951651">
        <w:rPr>
          <w:rFonts w:ascii="Tahoma" w:hAnsi="Tahoma" w:cs="Tahoma"/>
          <w:b/>
        </w:rPr>
        <w:t>to</w:t>
      </w:r>
      <w:r w:rsidR="00386730">
        <w:rPr>
          <w:rFonts w:ascii="Tahoma" w:hAnsi="Tahoma" w:cs="Tahoma"/>
        </w:rPr>
        <w:t xml:space="preserve">, el extensivo tiene un precio de </w:t>
      </w:r>
      <w:r w:rsidR="00C93275">
        <w:rPr>
          <w:rFonts w:ascii="Tahoma" w:hAnsi="Tahoma" w:cs="Tahoma"/>
        </w:rPr>
        <w:t>??? euros.</w:t>
      </w:r>
    </w:p>
    <w:p w:rsidR="005A7F96" w:rsidRPr="00D032E1" w:rsidRDefault="005A7F96" w:rsidP="005A7F96">
      <w:pPr>
        <w:pStyle w:val="Nadpis1"/>
        <w:keepNext/>
        <w:rPr>
          <w:rFonts w:ascii="Tahoma" w:hAnsi="Tahoma" w:cs="Tahoma"/>
          <w:sz w:val="28"/>
          <w:szCs w:val="28"/>
        </w:rPr>
      </w:pPr>
      <w:bookmarkStart w:id="10" w:name="_Toc322522658"/>
      <w:r>
        <w:rPr>
          <w:rFonts w:ascii="Tahoma" w:hAnsi="Tahoma" w:cs="Tahoma"/>
          <w:sz w:val="28"/>
          <w:szCs w:val="28"/>
        </w:rPr>
        <w:t>ALOJAMIENTO</w:t>
      </w:r>
      <w:bookmarkEnd w:id="10"/>
    </w:p>
    <w:p w:rsidR="005A7F96" w:rsidRDefault="00C93275" w:rsidP="005A7F96">
      <w:pPr>
        <w:jc w:val="both"/>
        <w:rPr>
          <w:rFonts w:ascii="Tahoma" w:hAnsi="Tahoma" w:cs="Tahoma"/>
        </w:rPr>
      </w:pPr>
      <w:r>
        <w:rPr>
          <w:rFonts w:ascii="Tahoma" w:hAnsi="Tahoma" w:cs="Tahoma"/>
          <w:noProof/>
          <w:lang w:val="cs-CZ" w:eastAsia="cs-CZ"/>
        </w:rPr>
        <w:drawing>
          <wp:anchor distT="0" distB="0" distL="114300" distR="114300" simplePos="0" relativeHeight="251660800" behindDoc="0" locked="0" layoutInCell="1" allowOverlap="1">
            <wp:simplePos x="0" y="0"/>
            <wp:positionH relativeFrom="column">
              <wp:posOffset>1116330</wp:posOffset>
            </wp:positionH>
            <wp:positionV relativeFrom="paragraph">
              <wp:posOffset>66675</wp:posOffset>
            </wp:positionV>
            <wp:extent cx="4332605" cy="2362835"/>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2605" cy="2362835"/>
                    </a:xfrm>
                    <a:prstGeom prst="rect">
                      <a:avLst/>
                    </a:prstGeom>
                  </pic:spPr>
                </pic:pic>
              </a:graphicData>
            </a:graphic>
          </wp:anchor>
        </w:drawing>
      </w:r>
      <w:r w:rsidR="005A7F96">
        <w:rPr>
          <w:rFonts w:ascii="Tahoma" w:hAnsi="Tahoma" w:cs="Tahoma"/>
        </w:rPr>
        <w:t>La USC reserva anualmente un total de 100 plazas en residencias universitarias destinadas a estudiantes internacionales. Sin embargo, teniendo en cuenta que recibimos a más de 1.000 estudiantes de intercambio, la gran mayoría de los estudiantes Erasmus no se alojan en las residencias universitarias, sino en pisos compartidos con otros estudiantes.</w:t>
      </w:r>
      <w:r w:rsidR="00280F2E">
        <w:rPr>
          <w:rFonts w:ascii="Tahoma" w:hAnsi="Tahoma" w:cs="Tahoma"/>
        </w:rPr>
        <w:t xml:space="preserve"> Muchos estudiantes Erasmus prefieren esta opción porque en las residencias universitarias tienen que compartir la habitación con otro estudiante y porque el precio del alojamiento en residencia universitaria y piso compartido es similar.</w:t>
      </w:r>
    </w:p>
    <w:p w:rsidR="005A7F96" w:rsidRDefault="005A7F96" w:rsidP="00280F2E">
      <w:pPr>
        <w:spacing w:after="0"/>
        <w:jc w:val="both"/>
        <w:rPr>
          <w:rFonts w:ascii="Tahoma" w:hAnsi="Tahoma" w:cs="Tahoma"/>
        </w:rPr>
      </w:pPr>
      <w:r>
        <w:rPr>
          <w:rFonts w:ascii="Tahoma" w:hAnsi="Tahoma" w:cs="Tahoma"/>
        </w:rPr>
        <w:t xml:space="preserve">Para acceder a una plaza en una residencia universitaria debes participar obligatoriamente en la </w:t>
      </w:r>
      <w:r w:rsidR="0001638A">
        <w:rPr>
          <w:rFonts w:ascii="Tahoma" w:hAnsi="Tahoma" w:cs="Tahoma"/>
        </w:rPr>
        <w:t xml:space="preserve">única </w:t>
      </w:r>
      <w:r>
        <w:rPr>
          <w:rFonts w:ascii="Tahoma" w:hAnsi="Tahoma" w:cs="Tahoma"/>
        </w:rPr>
        <w:t xml:space="preserve">convocatoria anual que organiza nuestro </w:t>
      </w:r>
      <w:hyperlink r:id="rId29" w:history="1">
        <w:r w:rsidRPr="00530EB6">
          <w:rPr>
            <w:rStyle w:val="Hypertextovodkaz"/>
            <w:rFonts w:ascii="Tahoma" w:hAnsi="Tahoma" w:cs="Tahoma"/>
          </w:rPr>
          <w:t>Servicio de Residencias</w:t>
        </w:r>
      </w:hyperlink>
      <w:r>
        <w:rPr>
          <w:rFonts w:ascii="Tahoma" w:hAnsi="Tahoma" w:cs="Tahoma"/>
        </w:rPr>
        <w:t xml:space="preserve"> (SUR). Habitualmente, la convocatoria se publica a comienzos de mayo y el plazo de presentación de solicitudes es de un mes</w:t>
      </w:r>
      <w:r w:rsidR="00280F2E">
        <w:rPr>
          <w:rFonts w:ascii="Tahoma" w:hAnsi="Tahoma" w:cs="Tahoma"/>
        </w:rPr>
        <w:t xml:space="preserve">. Cuando el SUR publique su convocatoria informaremos por e-mail a todos los estudiantes Erasmus que ya hayan sido nominados por sus universidades de origen. Las solicitudes, realizadas en el debido formulario, deben ir dirigidas al SUR, a la dirección: </w:t>
      </w:r>
      <w:hyperlink r:id="rId30" w:history="1">
        <w:r w:rsidR="00280F2E" w:rsidRPr="00106FC3">
          <w:rPr>
            <w:rStyle w:val="Hypertextovodkaz"/>
            <w:rFonts w:ascii="Tahoma" w:hAnsi="Tahoma" w:cs="Tahoma"/>
          </w:rPr>
          <w:t>mobilidade.sur@usc.es</w:t>
        </w:r>
      </w:hyperlink>
      <w:r w:rsidR="00280F2E">
        <w:rPr>
          <w:rFonts w:ascii="Tahoma" w:hAnsi="Tahoma" w:cs="Tahoma"/>
        </w:rPr>
        <w:t xml:space="preserve">. </w:t>
      </w:r>
      <w:r w:rsidR="0001638A">
        <w:rPr>
          <w:rFonts w:ascii="Tahoma" w:hAnsi="Tahoma" w:cs="Tahoma"/>
        </w:rPr>
        <w:t xml:space="preserve">Solo hay una convocatoria a lo largo de todo el año, por lo que si no participas en ella, ya no podrás acceder a una plaza en una residencia universitaria. </w:t>
      </w:r>
      <w:r w:rsidR="00280F2E">
        <w:rPr>
          <w:rFonts w:ascii="Tahoma" w:hAnsi="Tahoma" w:cs="Tahoma"/>
        </w:rPr>
        <w:t>En el siguiente enlace puedes encontrar la convocatoria del curso 11/12, así como la del curs</w:t>
      </w:r>
      <w:r w:rsidR="0001638A">
        <w:rPr>
          <w:rFonts w:ascii="Tahoma" w:hAnsi="Tahoma" w:cs="Tahoma"/>
        </w:rPr>
        <w:t>o 12/13 cuando esté disponible:</w:t>
      </w:r>
    </w:p>
    <w:p w:rsidR="00280F2E" w:rsidRDefault="00412AB0" w:rsidP="005A7F96">
      <w:pPr>
        <w:jc w:val="both"/>
        <w:rPr>
          <w:rFonts w:ascii="Tahoma" w:hAnsi="Tahoma" w:cs="Tahoma"/>
        </w:rPr>
      </w:pPr>
      <w:hyperlink r:id="rId31" w:history="1">
        <w:r w:rsidR="00280F2E" w:rsidRPr="00106FC3">
          <w:rPr>
            <w:rStyle w:val="Hypertextovodkaz"/>
            <w:rFonts w:ascii="Tahoma" w:hAnsi="Tahoma" w:cs="Tahoma"/>
          </w:rPr>
          <w:t>http://www.usc.es/gl/servizos/sur/convocat_mobilidade.html</w:t>
        </w:r>
      </w:hyperlink>
      <w:r w:rsidR="00280F2E">
        <w:rPr>
          <w:rFonts w:ascii="Tahoma" w:hAnsi="Tahoma" w:cs="Tahoma"/>
        </w:rPr>
        <w:t xml:space="preserve"> </w:t>
      </w:r>
    </w:p>
    <w:p w:rsidR="00292197" w:rsidRDefault="00530EB6" w:rsidP="00530EB6">
      <w:pPr>
        <w:spacing w:after="0"/>
        <w:jc w:val="both"/>
        <w:rPr>
          <w:rFonts w:ascii="Tahoma" w:hAnsi="Tahoma" w:cs="Tahoma"/>
        </w:rPr>
      </w:pPr>
      <w:r>
        <w:rPr>
          <w:rFonts w:ascii="Tahoma" w:hAnsi="Tahoma" w:cs="Tahoma"/>
        </w:rPr>
        <w:lastRenderedPageBreak/>
        <w:t xml:space="preserve">Para buscar alojamiento en un piso compartido, te recomendamos el tablón de anuncios electrónico de la USC, disponible en: </w:t>
      </w:r>
    </w:p>
    <w:p w:rsidR="00530EB6" w:rsidRDefault="00412AB0" w:rsidP="005A7F96">
      <w:pPr>
        <w:jc w:val="both"/>
        <w:rPr>
          <w:rFonts w:ascii="Tahoma" w:hAnsi="Tahoma" w:cs="Tahoma"/>
        </w:rPr>
      </w:pPr>
      <w:hyperlink r:id="rId32" w:history="1">
        <w:r w:rsidR="00530EB6" w:rsidRPr="00106FC3">
          <w:rPr>
            <w:rStyle w:val="Hypertextovodkaz"/>
            <w:rFonts w:ascii="Tahoma" w:hAnsi="Tahoma" w:cs="Tahoma"/>
          </w:rPr>
          <w:t>http://xornal.usc.es/xornal/taboleiro.html</w:t>
        </w:r>
      </w:hyperlink>
      <w:r w:rsidR="00530EB6">
        <w:rPr>
          <w:rFonts w:ascii="Tahoma" w:hAnsi="Tahoma" w:cs="Tahoma"/>
        </w:rPr>
        <w:t xml:space="preserve"> </w:t>
      </w:r>
    </w:p>
    <w:p w:rsidR="00530EB6" w:rsidRDefault="00530EB6" w:rsidP="005A7F96">
      <w:pPr>
        <w:jc w:val="both"/>
        <w:rPr>
          <w:rFonts w:ascii="Tahoma" w:hAnsi="Tahoma" w:cs="Tahoma"/>
        </w:rPr>
      </w:pPr>
      <w:r>
        <w:rPr>
          <w:rFonts w:ascii="Tahoma" w:hAnsi="Tahoma" w:cs="Tahoma"/>
        </w:rPr>
        <w:t xml:space="preserve">En él encontrarás muchos anuncios de otros estudiantes que buscan compañeros de piso. Alternativamente, también puedes ponerte en contacto con la filial del Erasmus Student Network de la USC. Su correo electrónico es: </w:t>
      </w:r>
      <w:hyperlink r:id="rId33" w:history="1">
        <w:r w:rsidRPr="00106FC3">
          <w:rPr>
            <w:rStyle w:val="Hypertextovodkaz"/>
            <w:rFonts w:ascii="Tahoma" w:hAnsi="Tahoma" w:cs="Tahoma"/>
          </w:rPr>
          <w:t>info@esnsantiago.com</w:t>
        </w:r>
      </w:hyperlink>
      <w:r>
        <w:rPr>
          <w:rFonts w:ascii="Tahoma" w:hAnsi="Tahoma" w:cs="Tahoma"/>
        </w:rPr>
        <w:t xml:space="preserve">. </w:t>
      </w:r>
    </w:p>
    <w:p w:rsidR="00530EB6" w:rsidRDefault="00530EB6" w:rsidP="005A7F96">
      <w:pPr>
        <w:jc w:val="both"/>
        <w:rPr>
          <w:rFonts w:ascii="Tahoma" w:hAnsi="Tahoma" w:cs="Tahoma"/>
        </w:rPr>
      </w:pPr>
      <w:r>
        <w:rPr>
          <w:rFonts w:ascii="Tahoma" w:hAnsi="Tahoma" w:cs="Tahoma"/>
        </w:rPr>
        <w:t>Suele resultar más sencillo buscar un piso una vez estás aquí, por lo que te recomendamos que reserves un hotel/albergue/pensión para los primeros días hasta que encuentres un alojamiento adecuado.</w:t>
      </w:r>
    </w:p>
    <w:p w:rsidR="00CE20F9" w:rsidRPr="00D032E1" w:rsidRDefault="00CE20F9" w:rsidP="00D82F84">
      <w:pPr>
        <w:pStyle w:val="Nadpis1"/>
        <w:rPr>
          <w:rFonts w:ascii="Tahoma" w:hAnsi="Tahoma" w:cs="Tahoma"/>
          <w:sz w:val="28"/>
          <w:szCs w:val="28"/>
        </w:rPr>
      </w:pPr>
      <w:bookmarkStart w:id="11" w:name="_Toc322522659"/>
      <w:r w:rsidRPr="00D032E1">
        <w:rPr>
          <w:rFonts w:ascii="Tahoma" w:hAnsi="Tahoma" w:cs="Tahoma"/>
          <w:sz w:val="28"/>
          <w:szCs w:val="28"/>
        </w:rPr>
        <w:t>LA USC Y EL GALLEGO</w:t>
      </w:r>
      <w:bookmarkEnd w:id="11"/>
    </w:p>
    <w:p w:rsidR="00CE20F9" w:rsidRPr="00D032E1" w:rsidRDefault="00CE20F9" w:rsidP="00D82F84">
      <w:pPr>
        <w:jc w:val="both"/>
        <w:rPr>
          <w:rFonts w:ascii="Tahoma" w:hAnsi="Tahoma" w:cs="Tahoma"/>
        </w:rPr>
      </w:pPr>
      <w:r w:rsidRPr="00D032E1">
        <w:rPr>
          <w:rFonts w:ascii="Tahoma" w:hAnsi="Tahoma" w:cs="Tahoma"/>
        </w:rPr>
        <w:t>Los Estatutos de la USC reconocen en su artículo 3 al gallego como la lengua propia de la Universidad, y recogen el compromiso de la USC de promover, en el marco de sus competencias, acciones que contribuyan a la normalización y al desarrollo de la lengua gallega. También el castellano es lengua oficial.</w:t>
      </w:r>
    </w:p>
    <w:p w:rsidR="00CE20F9" w:rsidRPr="00D032E1" w:rsidRDefault="00CE20F9" w:rsidP="00D82F84">
      <w:pPr>
        <w:jc w:val="both"/>
        <w:rPr>
          <w:rFonts w:ascii="Tahoma" w:hAnsi="Tahoma" w:cs="Tahoma"/>
        </w:rPr>
      </w:pPr>
      <w:r w:rsidRPr="00D032E1">
        <w:rPr>
          <w:rFonts w:ascii="Tahoma" w:hAnsi="Tahoma" w:cs="Tahoma"/>
        </w:rPr>
        <w:t>En la USC el gallego es vehículo de expresión habitual en los usos institucionales, informativos y administrativos: la mayor parte de los formularios, solicitudes, folletos y demás documentación de la USC están escritos en la lengua propia de la Universidad. También los profesores, alumnos y personal de administración y servicios (PAS) suelen hablar en gallego en ámbitos formales e informales.</w:t>
      </w:r>
    </w:p>
    <w:p w:rsidR="00CE20F9" w:rsidRPr="00D032E1" w:rsidRDefault="00F16E94" w:rsidP="00D82F84">
      <w:pPr>
        <w:jc w:val="both"/>
        <w:rPr>
          <w:rFonts w:ascii="Tahoma" w:hAnsi="Tahoma" w:cs="Tahoma"/>
        </w:rPr>
      </w:pPr>
      <w:r>
        <w:rPr>
          <w:rFonts w:ascii="Tahoma" w:hAnsi="Tahoma" w:cs="Tahoma"/>
          <w:noProof/>
          <w:lang w:val="cs-CZ" w:eastAsia="cs-CZ"/>
        </w:rPr>
        <w:drawing>
          <wp:anchor distT="0" distB="0" distL="114300" distR="114300" simplePos="0" relativeHeight="251668992" behindDoc="0" locked="0" layoutInCell="1" allowOverlap="1">
            <wp:simplePos x="0" y="0"/>
            <wp:positionH relativeFrom="column">
              <wp:posOffset>2647950</wp:posOffset>
            </wp:positionH>
            <wp:positionV relativeFrom="paragraph">
              <wp:posOffset>86995</wp:posOffset>
            </wp:positionV>
            <wp:extent cx="2743200" cy="1788795"/>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 intercentros campus de Llu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788795"/>
                    </a:xfrm>
                    <a:prstGeom prst="rect">
                      <a:avLst/>
                    </a:prstGeom>
                  </pic:spPr>
                </pic:pic>
              </a:graphicData>
            </a:graphic>
          </wp:anchor>
        </w:drawing>
      </w:r>
      <w:r w:rsidR="00CE20F9" w:rsidRPr="00D032E1">
        <w:rPr>
          <w:rFonts w:ascii="Tahoma" w:hAnsi="Tahoma" w:cs="Tahoma"/>
        </w:rPr>
        <w:t>El uso del gallego en la docencia ronda el 20%, aunque varía mucho de unos centros a otros: en algunos puede llegar a más del 60%, como Ciencias de la Información, y en otros no alcanza el 5%, como Derecho, Biología... La legislación establece que el alumnado y el profesorado tienen derecho a utilizar cualquiera de las dos lenguas oficiales, castellano o gallego. Es posible que tengas profesores que imparten sus clases en gallego, y su elección debe ser respetada. Y tú podrás hablar en las clases, redactar trabajos o responder exámenes en la lengua que prefieras, con independencia de la del profesor.</w:t>
      </w:r>
    </w:p>
    <w:p w:rsidR="00CE20F9" w:rsidRPr="00D032E1" w:rsidRDefault="00CE20F9" w:rsidP="00D82F84">
      <w:pPr>
        <w:jc w:val="both"/>
        <w:rPr>
          <w:rFonts w:ascii="Tahoma" w:hAnsi="Tahoma" w:cs="Tahoma"/>
        </w:rPr>
      </w:pPr>
      <w:r w:rsidRPr="00D032E1">
        <w:rPr>
          <w:rFonts w:ascii="Tahoma" w:hAnsi="Tahoma" w:cs="Tahoma"/>
        </w:rPr>
        <w:t xml:space="preserve">Es conveniente que te acostumbres al gallego, por lo menos a comprenderlo: no sólo porque existe la posibilidad de que recibas clases en esta lengua, sino porque es la lengua habitual de muchas otras instituciones, de medios de comunicación (existen una televisión y una radio públicas que emiten sólo en gallego, y otros medios lo emplean en mayor o menor medida), </w:t>
      </w:r>
      <w:r w:rsidR="007660D4">
        <w:rPr>
          <w:rFonts w:ascii="Tahoma" w:hAnsi="Tahoma" w:cs="Tahoma"/>
        </w:rPr>
        <w:t>y</w:t>
      </w:r>
      <w:r w:rsidRPr="00D032E1">
        <w:rPr>
          <w:rFonts w:ascii="Tahoma" w:hAnsi="Tahoma" w:cs="Tahoma"/>
        </w:rPr>
        <w:t xml:space="preserve"> sobre todo, porque es la lengua que hablan muchos de tus nuevos amigos, compañeros, conocidos, o ciudadanos y ciudadanas con </w:t>
      </w:r>
      <w:r w:rsidR="009B07C3" w:rsidRPr="00D032E1">
        <w:rPr>
          <w:rFonts w:ascii="Tahoma" w:hAnsi="Tahoma" w:cs="Tahoma"/>
        </w:rPr>
        <w:t xml:space="preserve">los </w:t>
      </w:r>
      <w:r w:rsidRPr="00D032E1">
        <w:rPr>
          <w:rFonts w:ascii="Tahoma" w:hAnsi="Tahoma" w:cs="Tahoma"/>
        </w:rPr>
        <w:t>que te relaciones.</w:t>
      </w:r>
    </w:p>
    <w:p w:rsidR="00E258AE" w:rsidRPr="00D032E1" w:rsidRDefault="00E258AE" w:rsidP="00D82F84">
      <w:pPr>
        <w:jc w:val="both"/>
        <w:rPr>
          <w:rFonts w:ascii="Tahoma" w:hAnsi="Tahoma" w:cs="Tahoma"/>
        </w:rPr>
      </w:pPr>
      <w:r w:rsidRPr="00D032E1">
        <w:rPr>
          <w:rFonts w:ascii="Tahoma" w:hAnsi="Tahoma" w:cs="Tahoma"/>
        </w:rPr>
        <w:lastRenderedPageBreak/>
        <w:t xml:space="preserve">En el curso 2012/13 la USC ofrecerá un </w:t>
      </w:r>
      <w:r w:rsidRPr="00D032E1">
        <w:rPr>
          <w:rFonts w:ascii="Tahoma" w:hAnsi="Tahoma" w:cs="Tahoma"/>
          <w:i/>
        </w:rPr>
        <w:t>Erasmus Intensive Language Course</w:t>
      </w:r>
      <w:r w:rsidRPr="00D032E1">
        <w:rPr>
          <w:rFonts w:ascii="Tahoma" w:hAnsi="Tahoma" w:cs="Tahoma"/>
        </w:rPr>
        <w:t xml:space="preserve"> </w:t>
      </w:r>
      <w:r w:rsidR="009F50E6" w:rsidRPr="00D032E1">
        <w:rPr>
          <w:rFonts w:ascii="Tahoma" w:hAnsi="Tahoma" w:cs="Tahoma"/>
        </w:rPr>
        <w:t>(EILC) de gallego dirigido a todos los estudiantes que van a realizar una movilidad Erasmus en Galicia durante el año académico 12/13. Tan pronto dispongamos de toda la información relevante sobre este curso, ésta será comunicada a los estudiantes que vayan a realizar su movilidad en la USC.</w:t>
      </w:r>
    </w:p>
    <w:p w:rsidR="009F50E6" w:rsidRPr="00D032E1" w:rsidRDefault="00F16E94" w:rsidP="00D82F84">
      <w:pPr>
        <w:pStyle w:val="Nadpis1"/>
        <w:rPr>
          <w:rFonts w:ascii="Tahoma" w:hAnsi="Tahoma" w:cs="Tahoma"/>
          <w:sz w:val="28"/>
          <w:szCs w:val="28"/>
        </w:rPr>
      </w:pPr>
      <w:bookmarkStart w:id="12" w:name="_Toc322522660"/>
      <w:r>
        <w:rPr>
          <w:rFonts w:ascii="Tahoma" w:hAnsi="Tahoma" w:cs="Tahoma"/>
          <w:b/>
          <w:smallCaps/>
          <w:noProof/>
          <w:sz w:val="24"/>
          <w:szCs w:val="24"/>
          <w:lang w:val="cs-CZ" w:eastAsia="cs-CZ"/>
        </w:rPr>
        <w:drawing>
          <wp:anchor distT="0" distB="0" distL="114300" distR="114300" simplePos="0" relativeHeight="251666944" behindDoc="0" locked="0" layoutInCell="1" allowOverlap="1">
            <wp:simplePos x="0" y="0"/>
            <wp:positionH relativeFrom="column">
              <wp:posOffset>36830</wp:posOffset>
            </wp:positionH>
            <wp:positionV relativeFrom="paragraph">
              <wp:posOffset>386080</wp:posOffset>
            </wp:positionV>
            <wp:extent cx="2127250" cy="3163570"/>
            <wp:effectExtent l="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 enxeñari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7250" cy="3163570"/>
                    </a:xfrm>
                    <a:prstGeom prst="rect">
                      <a:avLst/>
                    </a:prstGeom>
                  </pic:spPr>
                </pic:pic>
              </a:graphicData>
            </a:graphic>
          </wp:anchor>
        </w:drawing>
      </w:r>
      <w:r w:rsidR="009F50E6" w:rsidRPr="00D032E1">
        <w:rPr>
          <w:rFonts w:ascii="Tahoma" w:hAnsi="Tahoma" w:cs="Tahoma"/>
          <w:sz w:val="28"/>
          <w:szCs w:val="28"/>
        </w:rPr>
        <w:t>PRIMEROS PASOS EN SANTIAGO/LUGO</w:t>
      </w:r>
      <w:bookmarkEnd w:id="12"/>
    </w:p>
    <w:p w:rsidR="00C1200B" w:rsidRPr="00F80027" w:rsidRDefault="00F55008" w:rsidP="00F80027">
      <w:pPr>
        <w:pStyle w:val="Nadpis2"/>
        <w:rPr>
          <w:rFonts w:ascii="Tahoma" w:hAnsi="Tahoma" w:cs="Tahoma"/>
          <w:b/>
          <w:smallCaps/>
          <w:sz w:val="24"/>
          <w:szCs w:val="24"/>
        </w:rPr>
      </w:pPr>
      <w:bookmarkStart w:id="13" w:name="_Toc322522661"/>
      <w:r>
        <w:rPr>
          <w:rFonts w:ascii="Tahoma" w:hAnsi="Tahoma" w:cs="Tahoma"/>
          <w:b/>
          <w:smallCaps/>
          <w:sz w:val="24"/>
          <w:szCs w:val="24"/>
        </w:rPr>
        <w:t>Có</w:t>
      </w:r>
      <w:r w:rsidR="00C1200B" w:rsidRPr="00F80027">
        <w:rPr>
          <w:rFonts w:ascii="Tahoma" w:hAnsi="Tahoma" w:cs="Tahoma"/>
          <w:b/>
          <w:smallCaps/>
          <w:sz w:val="24"/>
          <w:szCs w:val="24"/>
        </w:rPr>
        <w:t>mo llegar a Santiago y Lugo</w:t>
      </w:r>
      <w:bookmarkEnd w:id="13"/>
    </w:p>
    <w:p w:rsidR="00C1200B" w:rsidRPr="00D032E1" w:rsidRDefault="009342C8" w:rsidP="00D82F84">
      <w:pPr>
        <w:numPr>
          <w:ilvl w:val="0"/>
          <w:numId w:val="7"/>
        </w:numPr>
        <w:shd w:val="clear" w:color="auto" w:fill="FFFFFF"/>
        <w:spacing w:before="100" w:beforeAutospacing="1" w:after="100" w:afterAutospacing="1" w:line="240" w:lineRule="auto"/>
        <w:jc w:val="both"/>
        <w:rPr>
          <w:rFonts w:ascii="Tahoma" w:hAnsi="Tahoma" w:cs="Tahoma"/>
        </w:rPr>
      </w:pPr>
      <w:r w:rsidRPr="00D032E1">
        <w:rPr>
          <w:rFonts w:ascii="Tahoma" w:hAnsi="Tahoma" w:cs="Tahoma"/>
        </w:rPr>
        <w:t>En avión:</w:t>
      </w:r>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36" w:history="1">
        <w:r w:rsidR="00C1200B" w:rsidRPr="00D032E1">
          <w:rPr>
            <w:rStyle w:val="Hypertextovodkaz"/>
            <w:rFonts w:ascii="Tahoma" w:hAnsi="Tahoma" w:cs="Tahoma"/>
          </w:rPr>
          <w:t>AENA - Aeropuerto de Santiago</w:t>
        </w:r>
      </w:hyperlink>
    </w:p>
    <w:p w:rsidR="009342C8"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37" w:history="1">
        <w:r w:rsidR="009342C8" w:rsidRPr="00D032E1">
          <w:rPr>
            <w:rStyle w:val="Hypertextovodkaz"/>
            <w:rFonts w:ascii="Tahoma" w:hAnsi="Tahoma" w:cs="Tahoma"/>
          </w:rPr>
          <w:t>Air Berlin</w:t>
        </w:r>
      </w:hyperlink>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38" w:history="1">
        <w:r w:rsidR="00C1200B" w:rsidRPr="00D032E1">
          <w:rPr>
            <w:rStyle w:val="Hypertextovodkaz"/>
            <w:rFonts w:ascii="Tahoma" w:hAnsi="Tahoma" w:cs="Tahoma"/>
          </w:rPr>
          <w:t>Air Europa</w:t>
        </w:r>
      </w:hyperlink>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39" w:history="1">
        <w:r w:rsidR="00C1200B" w:rsidRPr="00D032E1">
          <w:rPr>
            <w:rStyle w:val="Hypertextovodkaz"/>
            <w:rFonts w:ascii="Tahoma" w:hAnsi="Tahoma" w:cs="Tahoma"/>
          </w:rPr>
          <w:t>Iberia</w:t>
        </w:r>
      </w:hyperlink>
    </w:p>
    <w:p w:rsidR="00C1200B" w:rsidRPr="00D032E1" w:rsidRDefault="00412AB0" w:rsidP="00D82F84">
      <w:pPr>
        <w:numPr>
          <w:ilvl w:val="1"/>
          <w:numId w:val="7"/>
        </w:numPr>
        <w:shd w:val="clear" w:color="auto" w:fill="FFFFFF"/>
        <w:spacing w:before="100" w:beforeAutospacing="1" w:after="100" w:afterAutospacing="1" w:line="240" w:lineRule="auto"/>
        <w:jc w:val="both"/>
        <w:rPr>
          <w:rStyle w:val="Hypertextovodkaz"/>
          <w:rFonts w:ascii="Tahoma" w:hAnsi="Tahoma" w:cs="Tahoma"/>
        </w:rPr>
      </w:pPr>
      <w:hyperlink r:id="rId40" w:history="1">
        <w:r w:rsidR="00C1200B" w:rsidRPr="00D032E1">
          <w:rPr>
            <w:rStyle w:val="Hypertextovodkaz"/>
            <w:rFonts w:ascii="Tahoma" w:hAnsi="Tahoma" w:cs="Tahoma"/>
          </w:rPr>
          <w:t>Ryanair</w:t>
        </w:r>
      </w:hyperlink>
    </w:p>
    <w:p w:rsidR="00C1200B" w:rsidRPr="00D032E1" w:rsidRDefault="009342C8" w:rsidP="00141468">
      <w:pPr>
        <w:keepNext/>
        <w:numPr>
          <w:ilvl w:val="0"/>
          <w:numId w:val="7"/>
        </w:numPr>
        <w:shd w:val="clear" w:color="auto" w:fill="FFFFFF"/>
        <w:spacing w:before="100" w:beforeAutospacing="1" w:after="100" w:afterAutospacing="1" w:line="240" w:lineRule="auto"/>
        <w:ind w:left="714" w:hanging="357"/>
        <w:jc w:val="both"/>
        <w:rPr>
          <w:rFonts w:ascii="Tahoma" w:hAnsi="Tahoma" w:cs="Tahoma"/>
        </w:rPr>
      </w:pPr>
      <w:r w:rsidRPr="00D032E1">
        <w:rPr>
          <w:rFonts w:ascii="Tahoma" w:hAnsi="Tahoma" w:cs="Tahoma"/>
        </w:rPr>
        <w:t>En tren:</w:t>
      </w:r>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41" w:history="1">
        <w:r w:rsidR="00C1200B" w:rsidRPr="00D032E1">
          <w:rPr>
            <w:rStyle w:val="Hypertextovodkaz"/>
            <w:rFonts w:ascii="Tahoma" w:hAnsi="Tahoma" w:cs="Tahoma"/>
          </w:rPr>
          <w:t>RENFE</w:t>
        </w:r>
      </w:hyperlink>
    </w:p>
    <w:p w:rsidR="00C1200B" w:rsidRPr="00D032E1" w:rsidRDefault="009342C8" w:rsidP="00F55008">
      <w:pPr>
        <w:keepNext/>
        <w:numPr>
          <w:ilvl w:val="0"/>
          <w:numId w:val="7"/>
        </w:numPr>
        <w:shd w:val="clear" w:color="auto" w:fill="FFFFFF"/>
        <w:spacing w:before="100" w:beforeAutospacing="1" w:after="100" w:afterAutospacing="1" w:line="240" w:lineRule="auto"/>
        <w:ind w:left="714" w:hanging="357"/>
        <w:jc w:val="both"/>
        <w:rPr>
          <w:rFonts w:ascii="Tahoma" w:hAnsi="Tahoma" w:cs="Tahoma"/>
        </w:rPr>
      </w:pPr>
      <w:r w:rsidRPr="00D032E1">
        <w:rPr>
          <w:rFonts w:ascii="Tahoma" w:hAnsi="Tahoma" w:cs="Tahoma"/>
        </w:rPr>
        <w:t>En autobús:</w:t>
      </w:r>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42" w:history="1">
        <w:r w:rsidR="00C1200B" w:rsidRPr="00D032E1">
          <w:rPr>
            <w:rStyle w:val="Hypertextovodkaz"/>
            <w:rFonts w:ascii="Tahoma" w:hAnsi="Tahoma" w:cs="Tahoma"/>
          </w:rPr>
          <w:t>Alsa</w:t>
        </w:r>
      </w:hyperlink>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43" w:history="1">
        <w:r w:rsidR="00C1200B" w:rsidRPr="00D032E1">
          <w:rPr>
            <w:rStyle w:val="Hypertextovodkaz"/>
            <w:rFonts w:ascii="Tahoma" w:hAnsi="Tahoma" w:cs="Tahoma"/>
          </w:rPr>
          <w:t>Monbus</w:t>
        </w:r>
      </w:hyperlink>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44" w:tgtFrame="_self" w:tooltip="Trasnporte empresa Freire" w:history="1">
        <w:r w:rsidR="00C1200B" w:rsidRPr="00D032E1">
          <w:rPr>
            <w:rStyle w:val="Hypertextovodkaz"/>
            <w:rFonts w:ascii="Tahoma" w:hAnsi="Tahoma" w:cs="Tahoma"/>
          </w:rPr>
          <w:t>Freire</w:t>
        </w:r>
      </w:hyperlink>
    </w:p>
    <w:p w:rsidR="00C1200B" w:rsidRPr="00D032E1" w:rsidRDefault="009342C8" w:rsidP="00D82F84">
      <w:pPr>
        <w:numPr>
          <w:ilvl w:val="0"/>
          <w:numId w:val="7"/>
        </w:numPr>
        <w:shd w:val="clear" w:color="auto" w:fill="FFFFFF"/>
        <w:spacing w:before="100" w:beforeAutospacing="1" w:after="100" w:afterAutospacing="1" w:line="240" w:lineRule="auto"/>
        <w:jc w:val="both"/>
        <w:rPr>
          <w:rFonts w:ascii="Tahoma" w:hAnsi="Tahoma" w:cs="Tahoma"/>
        </w:rPr>
      </w:pPr>
      <w:r w:rsidRPr="00D032E1">
        <w:rPr>
          <w:rFonts w:ascii="Tahoma" w:hAnsi="Tahoma" w:cs="Tahoma"/>
        </w:rPr>
        <w:t>En coche:</w:t>
      </w:r>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45" w:history="1">
        <w:r w:rsidR="00C1200B" w:rsidRPr="00D032E1">
          <w:rPr>
            <w:rStyle w:val="Hypertextovodkaz"/>
            <w:rFonts w:ascii="Tahoma" w:hAnsi="Tahoma" w:cs="Tahoma"/>
          </w:rPr>
          <w:t xml:space="preserve">Dirección General de Tráfico (DGT) </w:t>
        </w:r>
      </w:hyperlink>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46" w:history="1">
        <w:r w:rsidR="00C1200B" w:rsidRPr="00D032E1">
          <w:rPr>
            <w:rStyle w:val="Hypertextovodkaz"/>
            <w:rFonts w:ascii="Tahoma" w:hAnsi="Tahoma" w:cs="Tahoma"/>
          </w:rPr>
          <w:t xml:space="preserve">Guía Campsa </w:t>
        </w:r>
      </w:hyperlink>
    </w:p>
    <w:p w:rsidR="00C1200B" w:rsidRPr="00D032E1" w:rsidRDefault="00412AB0" w:rsidP="00D82F84">
      <w:pPr>
        <w:numPr>
          <w:ilvl w:val="1"/>
          <w:numId w:val="7"/>
        </w:numPr>
        <w:shd w:val="clear" w:color="auto" w:fill="FFFFFF"/>
        <w:spacing w:before="100" w:beforeAutospacing="1" w:after="100" w:afterAutospacing="1" w:line="240" w:lineRule="auto"/>
        <w:jc w:val="both"/>
        <w:rPr>
          <w:rFonts w:ascii="Tahoma" w:hAnsi="Tahoma" w:cs="Tahoma"/>
        </w:rPr>
      </w:pPr>
      <w:hyperlink r:id="rId47" w:history="1">
        <w:r w:rsidR="00C1200B" w:rsidRPr="00D032E1">
          <w:rPr>
            <w:rStyle w:val="Hypertextovodkaz"/>
            <w:rFonts w:ascii="Tahoma" w:hAnsi="Tahoma" w:cs="Tahoma"/>
          </w:rPr>
          <w:t xml:space="preserve">Guía Michelín </w:t>
        </w:r>
      </w:hyperlink>
    </w:p>
    <w:p w:rsidR="00ED036F" w:rsidRPr="00F80027" w:rsidRDefault="00ED036F" w:rsidP="00ED036F">
      <w:pPr>
        <w:pStyle w:val="Nadpis2"/>
        <w:rPr>
          <w:rFonts w:ascii="Tahoma" w:hAnsi="Tahoma" w:cs="Tahoma"/>
          <w:b/>
          <w:smallCaps/>
          <w:sz w:val="24"/>
          <w:szCs w:val="24"/>
        </w:rPr>
      </w:pPr>
      <w:bookmarkStart w:id="14" w:name="_Toc322522663"/>
      <w:r>
        <w:rPr>
          <w:rFonts w:ascii="Tahoma" w:hAnsi="Tahoma" w:cs="Tahoma"/>
          <w:b/>
          <w:smallCaps/>
          <w:sz w:val="24"/>
          <w:szCs w:val="24"/>
        </w:rPr>
        <w:t xml:space="preserve">Cómo </w:t>
      </w:r>
      <w:r w:rsidRPr="00F80027">
        <w:rPr>
          <w:rFonts w:ascii="Tahoma" w:hAnsi="Tahoma" w:cs="Tahoma"/>
          <w:b/>
          <w:smallCaps/>
          <w:sz w:val="24"/>
          <w:szCs w:val="24"/>
        </w:rPr>
        <w:t>Moverse por Lugo</w:t>
      </w:r>
      <w:bookmarkEnd w:id="14"/>
    </w:p>
    <w:p w:rsidR="00ED036F" w:rsidRPr="00D032E1" w:rsidRDefault="00412AB0" w:rsidP="00ED036F">
      <w:pPr>
        <w:numPr>
          <w:ilvl w:val="0"/>
          <w:numId w:val="8"/>
        </w:numPr>
        <w:shd w:val="clear" w:color="auto" w:fill="FFFFFF"/>
        <w:spacing w:before="100" w:beforeAutospacing="1" w:after="100" w:afterAutospacing="1" w:line="240" w:lineRule="auto"/>
        <w:jc w:val="both"/>
        <w:rPr>
          <w:rFonts w:ascii="Tahoma" w:hAnsi="Tahoma" w:cs="Tahoma"/>
        </w:rPr>
      </w:pPr>
      <w:hyperlink r:id="rId48" w:history="1">
        <w:r w:rsidR="00ED036F" w:rsidRPr="00D032E1">
          <w:rPr>
            <w:rStyle w:val="Hypertextovodkaz"/>
            <w:rFonts w:ascii="Tahoma" w:hAnsi="Tahoma" w:cs="Tahoma"/>
          </w:rPr>
          <w:t xml:space="preserve">Transporte urbano de Lugo </w:t>
        </w:r>
      </w:hyperlink>
    </w:p>
    <w:p w:rsidR="00ED036F" w:rsidRPr="00C261D9" w:rsidRDefault="00ED036F" w:rsidP="00ED036F">
      <w:pPr>
        <w:pStyle w:val="Nadpis2"/>
        <w:rPr>
          <w:rFonts w:ascii="Tahoma" w:hAnsi="Tahoma" w:cs="Tahoma"/>
          <w:b/>
          <w:smallCaps/>
          <w:sz w:val="24"/>
          <w:szCs w:val="24"/>
        </w:rPr>
      </w:pPr>
      <w:bookmarkStart w:id="15" w:name="_Toc322522664"/>
      <w:r>
        <w:rPr>
          <w:rFonts w:ascii="Tahoma" w:hAnsi="Tahoma" w:cs="Tahoma"/>
          <w:b/>
          <w:smallCaps/>
          <w:sz w:val="24"/>
          <w:szCs w:val="24"/>
        </w:rPr>
        <w:t>Información Turística</w:t>
      </w:r>
      <w:bookmarkEnd w:id="15"/>
    </w:p>
    <w:p w:rsidR="00ED036F" w:rsidRPr="00F55008" w:rsidRDefault="00ED036F" w:rsidP="00ED036F">
      <w:pPr>
        <w:numPr>
          <w:ilvl w:val="0"/>
          <w:numId w:val="7"/>
        </w:numPr>
        <w:shd w:val="clear" w:color="auto" w:fill="FFFFFF"/>
        <w:spacing w:before="100" w:beforeAutospacing="1" w:after="100" w:afterAutospacing="1" w:line="240" w:lineRule="auto"/>
        <w:jc w:val="both"/>
        <w:rPr>
          <w:rFonts w:ascii="Tahoma" w:hAnsi="Tahoma" w:cs="Tahoma"/>
        </w:rPr>
      </w:pPr>
      <w:r w:rsidRPr="00F55008">
        <w:rPr>
          <w:rFonts w:ascii="Tahoma" w:hAnsi="Tahoma" w:cs="Tahoma"/>
          <w:b/>
        </w:rPr>
        <w:t>Lugo:</w:t>
      </w:r>
      <w:r w:rsidRPr="00F55008">
        <w:rPr>
          <w:rFonts w:ascii="Tahoma" w:hAnsi="Tahoma" w:cs="Tahoma"/>
        </w:rPr>
        <w:t xml:space="preserve"> </w:t>
      </w:r>
      <w:hyperlink r:id="rId49" w:history="1">
        <w:r w:rsidRPr="00F55008">
          <w:rPr>
            <w:rStyle w:val="Hypertextovodkaz"/>
            <w:rFonts w:ascii="Tahoma" w:hAnsi="Tahoma" w:cs="Tahoma"/>
          </w:rPr>
          <w:t>http://www.lugoturismo.com/</w:t>
        </w:r>
      </w:hyperlink>
    </w:p>
    <w:p w:rsidR="00CE20F9" w:rsidRPr="00C261D9" w:rsidRDefault="00C261D9" w:rsidP="00C261D9">
      <w:pPr>
        <w:pStyle w:val="Nadpis2"/>
        <w:rPr>
          <w:rFonts w:ascii="Tahoma" w:hAnsi="Tahoma" w:cs="Tahoma"/>
          <w:b/>
          <w:smallCaps/>
          <w:sz w:val="24"/>
          <w:szCs w:val="24"/>
        </w:rPr>
      </w:pPr>
      <w:bookmarkStart w:id="16" w:name="_Toc322522665"/>
      <w:r>
        <w:rPr>
          <w:rFonts w:ascii="Tahoma" w:hAnsi="Tahoma" w:cs="Tahoma"/>
          <w:b/>
          <w:smallCaps/>
          <w:sz w:val="24"/>
          <w:szCs w:val="24"/>
        </w:rPr>
        <w:t>ESN Santiago</w:t>
      </w:r>
      <w:bookmarkEnd w:id="16"/>
    </w:p>
    <w:p w:rsidR="009F50E6" w:rsidRPr="00D032E1" w:rsidRDefault="001B6316" w:rsidP="004E4399">
      <w:pPr>
        <w:shd w:val="clear" w:color="auto" w:fill="FFFFFF"/>
        <w:spacing w:after="0" w:line="240" w:lineRule="auto"/>
        <w:jc w:val="both"/>
        <w:rPr>
          <w:rFonts w:ascii="Tahoma" w:hAnsi="Tahoma" w:cs="Tahoma"/>
        </w:rPr>
      </w:pPr>
      <w:r w:rsidRPr="00D032E1">
        <w:rPr>
          <w:rFonts w:ascii="Tahoma" w:hAnsi="Tahoma" w:cs="Tahoma"/>
        </w:rPr>
        <w:t xml:space="preserve">A menudo otro estudiante es quien mejor te puede introducir en la vida estudiantil. </w:t>
      </w:r>
      <w:r w:rsidR="009F50E6" w:rsidRPr="00D032E1">
        <w:rPr>
          <w:rFonts w:ascii="Tahoma" w:hAnsi="Tahoma" w:cs="Tahoma"/>
        </w:rPr>
        <w:t xml:space="preserve">La USC cuenta con una </w:t>
      </w:r>
      <w:r w:rsidR="00D64707" w:rsidRPr="00D032E1">
        <w:rPr>
          <w:rFonts w:ascii="Tahoma" w:hAnsi="Tahoma" w:cs="Tahoma"/>
        </w:rPr>
        <w:t>asociación</w:t>
      </w:r>
      <w:r w:rsidRPr="00D032E1">
        <w:rPr>
          <w:rFonts w:ascii="Tahoma" w:hAnsi="Tahoma" w:cs="Tahoma"/>
        </w:rPr>
        <w:t xml:space="preserve"> de estudiantes</w:t>
      </w:r>
      <w:r w:rsidR="00D64707" w:rsidRPr="00D032E1">
        <w:rPr>
          <w:rFonts w:ascii="Tahoma" w:hAnsi="Tahoma" w:cs="Tahoma"/>
        </w:rPr>
        <w:t xml:space="preserve"> ESN (Erasmus Student Network) que organiza actividades diversas para estudiantes Erasmus. Tiene un programa de mentores, organizan fiestas y excursiones, ayudan a los estudiantes en la búsqueda de alojamiento,…</w:t>
      </w:r>
    </w:p>
    <w:p w:rsidR="007660D4" w:rsidRDefault="00D64707" w:rsidP="004E4399">
      <w:pPr>
        <w:shd w:val="clear" w:color="auto" w:fill="FFFFFF"/>
        <w:spacing w:after="0" w:line="240" w:lineRule="auto"/>
        <w:jc w:val="both"/>
        <w:rPr>
          <w:rFonts w:ascii="Tahoma" w:hAnsi="Tahoma" w:cs="Tahoma"/>
        </w:rPr>
      </w:pPr>
      <w:r w:rsidRPr="00D032E1">
        <w:rPr>
          <w:rFonts w:ascii="Tahoma" w:hAnsi="Tahoma" w:cs="Tahoma"/>
        </w:rPr>
        <w:t>Puedes contactar con ellos a través de su página web:</w:t>
      </w:r>
      <w:r w:rsidR="004E4399">
        <w:rPr>
          <w:rFonts w:ascii="Tahoma" w:hAnsi="Tahoma" w:cs="Tahoma"/>
        </w:rPr>
        <w:t xml:space="preserve"> </w:t>
      </w:r>
    </w:p>
    <w:p w:rsidR="00D64707" w:rsidRPr="007660D4" w:rsidRDefault="00412AB0" w:rsidP="004E4399">
      <w:pPr>
        <w:shd w:val="clear" w:color="auto" w:fill="FFFFFF"/>
        <w:spacing w:after="0" w:line="240" w:lineRule="auto"/>
        <w:jc w:val="both"/>
        <w:rPr>
          <w:rStyle w:val="Hypertextovodkaz"/>
          <w:rFonts w:ascii="Tahoma" w:hAnsi="Tahoma" w:cs="Tahoma"/>
        </w:rPr>
      </w:pPr>
      <w:hyperlink r:id="rId50" w:history="1">
        <w:r w:rsidR="00D64707" w:rsidRPr="007660D4">
          <w:rPr>
            <w:rStyle w:val="Hypertextovodkaz"/>
            <w:rFonts w:ascii="Tahoma" w:hAnsi="Tahoma" w:cs="Tahoma"/>
          </w:rPr>
          <w:t>http://www.erasmuscompostela.com/</w:t>
        </w:r>
      </w:hyperlink>
    </w:p>
    <w:p w:rsidR="00D64707" w:rsidRDefault="009B07C3" w:rsidP="004E4399">
      <w:pPr>
        <w:shd w:val="clear" w:color="auto" w:fill="FFFFFF"/>
        <w:spacing w:after="0" w:line="240" w:lineRule="auto"/>
        <w:jc w:val="both"/>
        <w:rPr>
          <w:rStyle w:val="Hypertextovodkaz"/>
          <w:rFonts w:ascii="Tahoma" w:hAnsi="Tahoma" w:cs="Tahoma"/>
        </w:rPr>
      </w:pPr>
      <w:r w:rsidRPr="00D032E1">
        <w:rPr>
          <w:rFonts w:ascii="Tahoma" w:hAnsi="Tahoma" w:cs="Tahoma"/>
        </w:rPr>
        <w:t xml:space="preserve">O </w:t>
      </w:r>
      <w:r w:rsidR="00D64707" w:rsidRPr="00D032E1">
        <w:rPr>
          <w:rFonts w:ascii="Tahoma" w:hAnsi="Tahoma" w:cs="Tahoma"/>
        </w:rPr>
        <w:t xml:space="preserve">en Facebook: </w:t>
      </w:r>
      <w:hyperlink r:id="rId51" w:history="1">
        <w:r w:rsidR="00D64707" w:rsidRPr="007660D4">
          <w:rPr>
            <w:rStyle w:val="Hypertextovodkaz"/>
            <w:rFonts w:ascii="Tahoma" w:hAnsi="Tahoma" w:cs="Tahoma"/>
          </w:rPr>
          <w:t>https://www.facebook.com/groups/37197276885/</w:t>
        </w:r>
      </w:hyperlink>
    </w:p>
    <w:p w:rsidR="00F16E94" w:rsidRDefault="00F16E94">
      <w:pPr>
        <w:rPr>
          <w:rStyle w:val="Hypertextovodkaz"/>
          <w:rFonts w:ascii="Tahoma" w:hAnsi="Tahoma" w:cs="Tahoma"/>
        </w:rPr>
      </w:pPr>
      <w:r>
        <w:rPr>
          <w:rStyle w:val="Hypertextovodkaz"/>
          <w:rFonts w:ascii="Tahoma" w:hAnsi="Tahoma" w:cs="Tahoma"/>
        </w:rPr>
        <w:br w:type="page"/>
      </w:r>
    </w:p>
    <w:p w:rsidR="008A03BB" w:rsidRPr="007660D4" w:rsidRDefault="008A03BB" w:rsidP="008A03BB">
      <w:pPr>
        <w:pStyle w:val="Nadpis1"/>
        <w:pBdr>
          <w:bottom w:val="single" w:sz="4" w:space="0" w:color="auto"/>
        </w:pBdr>
        <w:rPr>
          <w:rFonts w:ascii="Tahoma" w:hAnsi="Tahoma" w:cs="Tahoma"/>
          <w:sz w:val="28"/>
          <w:szCs w:val="28"/>
        </w:rPr>
      </w:pPr>
      <w:bookmarkStart w:id="17" w:name="_Toc322522666"/>
      <w:r>
        <w:rPr>
          <w:rFonts w:ascii="Tahoma" w:hAnsi="Tahoma" w:cs="Tahoma"/>
          <w:sz w:val="28"/>
          <w:szCs w:val="28"/>
        </w:rPr>
        <w:lastRenderedPageBreak/>
        <w:t>MÁS INFORMACIÓN</w:t>
      </w:r>
      <w:bookmarkEnd w:id="17"/>
    </w:p>
    <w:p w:rsidR="008A03BB" w:rsidRDefault="008A03BB" w:rsidP="008A03BB">
      <w:pPr>
        <w:jc w:val="both"/>
        <w:rPr>
          <w:rFonts w:ascii="Tahoma" w:hAnsi="Tahoma" w:cs="Tahoma"/>
        </w:rPr>
      </w:pPr>
      <w:r>
        <w:rPr>
          <w:rFonts w:ascii="Tahoma" w:hAnsi="Tahoma" w:cs="Tahoma"/>
        </w:rPr>
        <w:t>La USC dispone de una oficina encargada de proporcionar información de todo tipo a estudiantes y otros miembros de la comunidad universitaria</w:t>
      </w:r>
      <w:r w:rsidRPr="008A03BB">
        <w:rPr>
          <w:rFonts w:ascii="Tahoma" w:hAnsi="Tahoma" w:cs="Tahoma"/>
        </w:rPr>
        <w:t>.</w:t>
      </w:r>
      <w:r>
        <w:rPr>
          <w:rFonts w:ascii="Tahoma" w:hAnsi="Tahoma" w:cs="Tahoma"/>
        </w:rPr>
        <w:t xml:space="preserve"> Es la Oficina de Información Universitaria y su página web es:</w:t>
      </w:r>
    </w:p>
    <w:p w:rsidR="008A03BB" w:rsidRDefault="00412AB0" w:rsidP="008A03BB">
      <w:pPr>
        <w:jc w:val="both"/>
        <w:rPr>
          <w:rFonts w:ascii="Tahoma" w:hAnsi="Tahoma" w:cs="Tahoma"/>
        </w:rPr>
      </w:pPr>
      <w:hyperlink r:id="rId52" w:history="1">
        <w:r w:rsidR="008A03BB" w:rsidRPr="00EB5475">
          <w:rPr>
            <w:rStyle w:val="Hypertextovodkaz"/>
            <w:rFonts w:ascii="Tahoma" w:hAnsi="Tahoma" w:cs="Tahoma"/>
          </w:rPr>
          <w:t>http://www.usc.es/es/servizos/oiu/index.jsp</w:t>
        </w:r>
      </w:hyperlink>
      <w:r w:rsidR="008A03BB">
        <w:rPr>
          <w:rFonts w:ascii="Tahoma" w:hAnsi="Tahoma" w:cs="Tahoma"/>
        </w:rPr>
        <w:t xml:space="preserve"> </w:t>
      </w:r>
    </w:p>
    <w:p w:rsidR="00626127" w:rsidRDefault="008A03BB" w:rsidP="008A03BB">
      <w:pPr>
        <w:jc w:val="both"/>
        <w:rPr>
          <w:rFonts w:ascii="Tahoma" w:hAnsi="Tahoma" w:cs="Tahoma"/>
        </w:rPr>
      </w:pPr>
      <w:r>
        <w:rPr>
          <w:rFonts w:ascii="Tahoma" w:hAnsi="Tahoma" w:cs="Tahoma"/>
        </w:rPr>
        <w:t xml:space="preserve">Puedes contactar con ellos para solicitar cualquier información que no encuentres en esta guía. Alternativamente, también puedes ponerte en contacto con el Servicio de Relaciones Exteriores escribiendo a </w:t>
      </w:r>
      <w:hyperlink r:id="rId53" w:history="1">
        <w:r w:rsidR="00626127" w:rsidRPr="003D475B">
          <w:rPr>
            <w:rStyle w:val="Hypertextovodkaz"/>
            <w:rFonts w:ascii="Tahoma" w:hAnsi="Tahoma" w:cs="Tahoma"/>
          </w:rPr>
          <w:t>relext@usc.es</w:t>
        </w:r>
      </w:hyperlink>
      <w:r w:rsidR="00626127">
        <w:rPr>
          <w:rFonts w:ascii="Tahoma" w:hAnsi="Tahoma" w:cs="Tahoma"/>
        </w:rPr>
        <w:t>.</w:t>
      </w:r>
    </w:p>
    <w:p w:rsidR="00D82F84" w:rsidRPr="007660D4" w:rsidRDefault="007660D4" w:rsidP="007660D4">
      <w:pPr>
        <w:pStyle w:val="Nadpis1"/>
        <w:rPr>
          <w:rFonts w:ascii="Tahoma" w:hAnsi="Tahoma" w:cs="Tahoma"/>
          <w:sz w:val="28"/>
          <w:szCs w:val="28"/>
        </w:rPr>
      </w:pPr>
      <w:bookmarkStart w:id="18" w:name="_Toc322522667"/>
      <w:r w:rsidRPr="007660D4">
        <w:rPr>
          <w:rFonts w:ascii="Tahoma" w:hAnsi="Tahoma" w:cs="Tahoma"/>
          <w:sz w:val="28"/>
          <w:szCs w:val="28"/>
        </w:rPr>
        <w:t>CONTACTAR CON LA USC</w:t>
      </w:r>
      <w:bookmarkEnd w:id="18"/>
    </w:p>
    <w:p w:rsidR="007660D4" w:rsidRDefault="00644201" w:rsidP="00D82F84">
      <w:pPr>
        <w:jc w:val="both"/>
        <w:rPr>
          <w:rFonts w:ascii="Tahoma" w:hAnsi="Tahoma" w:cs="Tahoma"/>
        </w:rPr>
      </w:pPr>
      <w:r>
        <w:rPr>
          <w:rFonts w:ascii="Tahoma" w:hAnsi="Tahoma" w:cs="Tahoma"/>
          <w:noProof/>
          <w:lang w:val="cs-CZ" w:eastAsia="cs-CZ"/>
        </w:rPr>
        <w:drawing>
          <wp:anchor distT="0" distB="0" distL="114300" distR="114300" simplePos="0" relativeHeight="251658752" behindDoc="0" locked="0" layoutInCell="1" allowOverlap="1">
            <wp:simplePos x="0" y="0"/>
            <wp:positionH relativeFrom="column">
              <wp:posOffset>0</wp:posOffset>
            </wp:positionH>
            <wp:positionV relativeFrom="paragraph">
              <wp:posOffset>92075</wp:posOffset>
            </wp:positionV>
            <wp:extent cx="2695575" cy="2066290"/>
            <wp:effectExtent l="0" t="0" r="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rado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5575" cy="2066290"/>
                    </a:xfrm>
                    <a:prstGeom prst="rect">
                      <a:avLst/>
                    </a:prstGeom>
                  </pic:spPr>
                </pic:pic>
              </a:graphicData>
            </a:graphic>
          </wp:anchor>
        </w:drawing>
      </w:r>
      <w:r w:rsidR="007660D4">
        <w:rPr>
          <w:rFonts w:ascii="Tahoma" w:hAnsi="Tahoma" w:cs="Tahoma"/>
        </w:rPr>
        <w:t>Para cuestiones de tipo administrativo tu interlocutor en la USC es el Servicio de Relaciones Exteriores. Nuestros datos de contacto son los siguientes:</w:t>
      </w:r>
    </w:p>
    <w:p w:rsidR="007660D4" w:rsidRDefault="007660D4" w:rsidP="00CF49FB">
      <w:pPr>
        <w:spacing w:after="0"/>
        <w:jc w:val="both"/>
        <w:rPr>
          <w:rFonts w:ascii="Tahoma" w:hAnsi="Tahoma" w:cs="Tahoma"/>
        </w:rPr>
      </w:pPr>
      <w:r>
        <w:rPr>
          <w:rFonts w:ascii="Tahoma" w:hAnsi="Tahoma" w:cs="Tahoma"/>
        </w:rPr>
        <w:t>Servizo de Relacións Exteriores</w:t>
      </w:r>
      <w:r w:rsidR="00CF49FB">
        <w:rPr>
          <w:rFonts w:ascii="Tahoma" w:hAnsi="Tahoma" w:cs="Tahoma"/>
        </w:rPr>
        <w:t xml:space="preserve"> (SRE)</w:t>
      </w:r>
    </w:p>
    <w:p w:rsidR="00CF49FB" w:rsidRPr="00CF49FB" w:rsidRDefault="00626127" w:rsidP="00CF49FB">
      <w:pPr>
        <w:spacing w:after="0"/>
        <w:jc w:val="both"/>
        <w:rPr>
          <w:rFonts w:ascii="Tahoma" w:hAnsi="Tahoma" w:cs="Tahoma"/>
        </w:rPr>
      </w:pPr>
      <w:r>
        <w:rPr>
          <w:rFonts w:ascii="Tahoma" w:hAnsi="Tahoma" w:cs="Tahoma"/>
        </w:rPr>
        <w:t>Edificio Biblioteca Intercentros, S/N.</w:t>
      </w:r>
    </w:p>
    <w:p w:rsidR="00CF49FB" w:rsidRPr="00CF49FB" w:rsidRDefault="00CF49FB" w:rsidP="00CF49FB">
      <w:pPr>
        <w:spacing w:after="0"/>
        <w:jc w:val="both"/>
        <w:rPr>
          <w:rFonts w:ascii="Tahoma" w:hAnsi="Tahoma" w:cs="Tahoma"/>
        </w:rPr>
      </w:pPr>
      <w:r w:rsidRPr="00CF49FB">
        <w:rPr>
          <w:rFonts w:ascii="Tahoma" w:hAnsi="Tahoma" w:cs="Tahoma"/>
        </w:rPr>
        <w:t xml:space="preserve">E- </w:t>
      </w:r>
      <w:r w:rsidR="00626127">
        <w:rPr>
          <w:rFonts w:ascii="Tahoma" w:hAnsi="Tahoma" w:cs="Tahoma"/>
        </w:rPr>
        <w:t>27002</w:t>
      </w:r>
      <w:r w:rsidRPr="00CF49FB">
        <w:rPr>
          <w:rFonts w:ascii="Tahoma" w:hAnsi="Tahoma" w:cs="Tahoma"/>
        </w:rPr>
        <w:t xml:space="preserve"> </w:t>
      </w:r>
      <w:r w:rsidR="00626127">
        <w:rPr>
          <w:rFonts w:ascii="Tahoma" w:hAnsi="Tahoma" w:cs="Tahoma"/>
        </w:rPr>
        <w:t xml:space="preserve">Lugo </w:t>
      </w:r>
    </w:p>
    <w:p w:rsidR="00CF49FB" w:rsidRDefault="00CF49FB" w:rsidP="00CF49FB">
      <w:pPr>
        <w:spacing w:after="0"/>
        <w:jc w:val="both"/>
        <w:rPr>
          <w:rFonts w:ascii="Tahoma" w:hAnsi="Tahoma" w:cs="Tahoma"/>
        </w:rPr>
      </w:pPr>
      <w:r w:rsidRPr="00CF49FB">
        <w:rPr>
          <w:rFonts w:ascii="Tahoma" w:hAnsi="Tahoma" w:cs="Tahoma"/>
        </w:rPr>
        <w:t xml:space="preserve">Tel. 0034 </w:t>
      </w:r>
      <w:r w:rsidR="00626127">
        <w:rPr>
          <w:rFonts w:ascii="Tahoma" w:hAnsi="Tahoma" w:cs="Tahoma"/>
        </w:rPr>
        <w:t>982</w:t>
      </w:r>
      <w:r w:rsidRPr="00CF49FB">
        <w:rPr>
          <w:rFonts w:ascii="Tahoma" w:hAnsi="Tahoma" w:cs="Tahoma"/>
        </w:rPr>
        <w:t xml:space="preserve"> </w:t>
      </w:r>
      <w:r w:rsidR="00626127">
        <w:rPr>
          <w:rFonts w:ascii="Tahoma" w:hAnsi="Tahoma" w:cs="Tahoma"/>
        </w:rPr>
        <w:t>823</w:t>
      </w:r>
      <w:r w:rsidRPr="00CF49FB">
        <w:rPr>
          <w:rFonts w:ascii="Tahoma" w:hAnsi="Tahoma" w:cs="Tahoma"/>
        </w:rPr>
        <w:t xml:space="preserve"> </w:t>
      </w:r>
      <w:r w:rsidR="00626127">
        <w:rPr>
          <w:rFonts w:ascii="Tahoma" w:hAnsi="Tahoma" w:cs="Tahoma"/>
        </w:rPr>
        <w:t>596</w:t>
      </w:r>
      <w:r w:rsidR="007D669C">
        <w:rPr>
          <w:rFonts w:ascii="Tahoma" w:hAnsi="Tahoma" w:cs="Tahoma"/>
        </w:rPr>
        <w:t xml:space="preserve">/ </w:t>
      </w:r>
      <w:r w:rsidR="00626127">
        <w:rPr>
          <w:rFonts w:ascii="Tahoma" w:hAnsi="Tahoma" w:cs="Tahoma"/>
        </w:rPr>
        <w:t>569</w:t>
      </w:r>
    </w:p>
    <w:p w:rsidR="00CF49FB" w:rsidRPr="00D032E1" w:rsidRDefault="00CF49FB" w:rsidP="00CF49FB">
      <w:pPr>
        <w:spacing w:after="0"/>
        <w:jc w:val="both"/>
        <w:rPr>
          <w:rFonts w:ascii="Tahoma" w:hAnsi="Tahoma" w:cs="Tahoma"/>
        </w:rPr>
      </w:pPr>
      <w:r w:rsidRPr="00CF49FB">
        <w:rPr>
          <w:rFonts w:ascii="Tahoma" w:hAnsi="Tahoma" w:cs="Tahoma"/>
        </w:rPr>
        <w:t xml:space="preserve">Fax 0034 </w:t>
      </w:r>
      <w:r w:rsidR="00626127">
        <w:rPr>
          <w:rFonts w:ascii="Tahoma" w:hAnsi="Tahoma" w:cs="Tahoma"/>
        </w:rPr>
        <w:t>982</w:t>
      </w:r>
      <w:r w:rsidRPr="00CF49FB">
        <w:rPr>
          <w:rFonts w:ascii="Tahoma" w:hAnsi="Tahoma" w:cs="Tahoma"/>
        </w:rPr>
        <w:t xml:space="preserve"> </w:t>
      </w:r>
      <w:r w:rsidR="00626127">
        <w:rPr>
          <w:rFonts w:ascii="Tahoma" w:hAnsi="Tahoma" w:cs="Tahoma"/>
        </w:rPr>
        <w:t>823</w:t>
      </w:r>
      <w:r w:rsidRPr="00CF49FB">
        <w:rPr>
          <w:rFonts w:ascii="Tahoma" w:hAnsi="Tahoma" w:cs="Tahoma"/>
        </w:rPr>
        <w:t xml:space="preserve"> </w:t>
      </w:r>
      <w:r w:rsidR="00626127">
        <w:rPr>
          <w:rFonts w:ascii="Tahoma" w:hAnsi="Tahoma" w:cs="Tahoma"/>
        </w:rPr>
        <w:t>560</w:t>
      </w:r>
    </w:p>
    <w:p w:rsidR="005F458F" w:rsidRDefault="00CF49FB" w:rsidP="00470AE9">
      <w:pPr>
        <w:spacing w:after="0"/>
        <w:jc w:val="both"/>
        <w:rPr>
          <w:rFonts w:ascii="Tahoma" w:hAnsi="Tahoma" w:cs="Tahoma"/>
        </w:rPr>
      </w:pPr>
      <w:r w:rsidRPr="00CF49FB">
        <w:rPr>
          <w:rFonts w:ascii="Tahoma" w:hAnsi="Tahoma" w:cs="Tahoma"/>
        </w:rPr>
        <w:t xml:space="preserve">E-mail </w:t>
      </w:r>
      <w:hyperlink r:id="rId55" w:history="1">
        <w:r w:rsidR="00626127" w:rsidRPr="003D475B">
          <w:rPr>
            <w:rStyle w:val="Hypertextovodkaz"/>
            <w:rFonts w:ascii="Tahoma" w:hAnsi="Tahoma" w:cs="Tahoma"/>
          </w:rPr>
          <w:t>relext@usc.es</w:t>
        </w:r>
      </w:hyperlink>
    </w:p>
    <w:p w:rsidR="00470AE9" w:rsidRPr="00CF49FB" w:rsidRDefault="00412AB0" w:rsidP="00D82F84">
      <w:pPr>
        <w:jc w:val="both"/>
        <w:rPr>
          <w:rFonts w:ascii="Tahoma" w:hAnsi="Tahoma" w:cs="Tahoma"/>
        </w:rPr>
      </w:pPr>
      <w:hyperlink r:id="rId56" w:history="1">
        <w:r w:rsidR="00470AE9" w:rsidRPr="00470AE9">
          <w:rPr>
            <w:rStyle w:val="Hypertextovodkaz"/>
            <w:rFonts w:ascii="Tahoma" w:hAnsi="Tahoma" w:cs="Tahoma"/>
          </w:rPr>
          <w:t>Google Maps</w:t>
        </w:r>
      </w:hyperlink>
    </w:p>
    <w:p w:rsidR="00470AE9" w:rsidRPr="00470AE9" w:rsidRDefault="00470AE9" w:rsidP="00D82F84">
      <w:pPr>
        <w:jc w:val="both"/>
        <w:rPr>
          <w:rFonts w:ascii="Tahoma" w:hAnsi="Tahoma" w:cs="Tahoma"/>
        </w:rPr>
      </w:pPr>
      <w:r w:rsidRPr="00470AE9">
        <w:rPr>
          <w:rFonts w:ascii="Tahoma" w:hAnsi="Tahoma" w:cs="Tahoma"/>
        </w:rPr>
        <w:t xml:space="preserve">Nuestro horario de atención al público es de </w:t>
      </w:r>
      <w:r w:rsidRPr="00470AE9">
        <w:rPr>
          <w:rFonts w:ascii="Tahoma" w:hAnsi="Tahoma" w:cs="Tahoma"/>
          <w:b/>
        </w:rPr>
        <w:t>lunes a viernes, de 9.00h a 14.00h</w:t>
      </w:r>
      <w:r w:rsidRPr="00470AE9">
        <w:rPr>
          <w:rFonts w:ascii="Tahoma" w:hAnsi="Tahoma" w:cs="Tahoma"/>
        </w:rPr>
        <w:t>.</w:t>
      </w:r>
    </w:p>
    <w:p w:rsidR="001D1B61" w:rsidRPr="00470AE9" w:rsidRDefault="00470AE9" w:rsidP="00D82F84">
      <w:pPr>
        <w:jc w:val="both"/>
        <w:rPr>
          <w:rFonts w:ascii="Tahoma" w:hAnsi="Tahoma" w:cs="Tahoma"/>
        </w:rPr>
      </w:pPr>
      <w:r>
        <w:rPr>
          <w:rFonts w:ascii="Tahoma" w:hAnsi="Tahoma" w:cs="Tahoma"/>
        </w:rPr>
        <w:t>P</w:t>
      </w:r>
      <w:r w:rsidR="00CF49FB" w:rsidRPr="00470AE9">
        <w:rPr>
          <w:rFonts w:ascii="Tahoma" w:hAnsi="Tahoma" w:cs="Tahoma"/>
        </w:rPr>
        <w:t>ara ponerte en contacto con nosotros utiliza preferentemente la dirección de e-mail.</w:t>
      </w:r>
    </w:p>
    <w:p w:rsidR="00CF49FB" w:rsidRDefault="00CF49FB" w:rsidP="00644201">
      <w:pPr>
        <w:spacing w:after="160" w:line="240" w:lineRule="auto"/>
        <w:jc w:val="both"/>
        <w:rPr>
          <w:rFonts w:ascii="Tahoma" w:hAnsi="Tahoma" w:cs="Tahoma"/>
        </w:rPr>
      </w:pPr>
      <w:r>
        <w:rPr>
          <w:rFonts w:ascii="Tahoma" w:hAnsi="Tahoma" w:cs="Tahoma"/>
        </w:rPr>
        <w:t xml:space="preserve">Para </w:t>
      </w:r>
      <w:r w:rsidR="00B11D87">
        <w:rPr>
          <w:rFonts w:ascii="Tahoma" w:hAnsi="Tahoma" w:cs="Tahoma"/>
        </w:rPr>
        <w:t>consultas</w:t>
      </w:r>
      <w:r>
        <w:rPr>
          <w:rFonts w:ascii="Tahoma" w:hAnsi="Tahoma" w:cs="Tahoma"/>
        </w:rPr>
        <w:t xml:space="preserve"> de tipo académico probablemente tengas que contactar con tu coordinador/-a departamental Erasmus en la USC. Si necesitas </w:t>
      </w:r>
      <w:r w:rsidR="00B11D87">
        <w:rPr>
          <w:rFonts w:ascii="Tahoma" w:hAnsi="Tahoma" w:cs="Tahoma"/>
        </w:rPr>
        <w:t>ponerte en contacto</w:t>
      </w:r>
      <w:r>
        <w:rPr>
          <w:rFonts w:ascii="Tahoma" w:hAnsi="Tahoma" w:cs="Tahoma"/>
        </w:rPr>
        <w:t xml:space="preserve"> con él/ella, envíanos un correo electrónico a </w:t>
      </w:r>
      <w:hyperlink r:id="rId57" w:history="1">
        <w:r w:rsidR="00FD00DE" w:rsidRPr="003D475B">
          <w:rPr>
            <w:rStyle w:val="Hypertextovodkaz"/>
            <w:rFonts w:ascii="Tahoma" w:hAnsi="Tahoma" w:cs="Tahoma"/>
          </w:rPr>
          <w:t>relext@usc.es</w:t>
        </w:r>
      </w:hyperlink>
      <w:r w:rsidR="00FD00DE">
        <w:rPr>
          <w:rFonts w:ascii="Tahoma" w:hAnsi="Tahoma" w:cs="Tahoma"/>
        </w:rPr>
        <w:t xml:space="preserve"> </w:t>
      </w:r>
      <w:r>
        <w:rPr>
          <w:rFonts w:ascii="Tahoma" w:hAnsi="Tahoma" w:cs="Tahoma"/>
        </w:rPr>
        <w:t>y te proporcionaremos su nombre y datos de contacto.</w:t>
      </w:r>
    </w:p>
    <w:p w:rsidR="00644201" w:rsidRDefault="00644201" w:rsidP="00644201">
      <w:pPr>
        <w:spacing w:after="160" w:line="240" w:lineRule="auto"/>
        <w:jc w:val="both"/>
        <w:rPr>
          <w:rFonts w:ascii="Tahoma" w:hAnsi="Tahoma" w:cs="Tahoma"/>
        </w:rPr>
      </w:pPr>
      <w:r>
        <w:rPr>
          <w:rFonts w:ascii="Tahoma" w:hAnsi="Tahoma" w:cs="Tahoma"/>
        </w:rPr>
        <w:t xml:space="preserve">Si tienes alguna incidencia o problema técnico con el formulario de candidatura Erasmus debes enviar tu mensaje, acompañando de una captura de la pantalla donde se presenta el problema a: </w:t>
      </w:r>
      <w:hyperlink r:id="rId58" w:history="1">
        <w:r w:rsidRPr="00E355DB">
          <w:rPr>
            <w:rStyle w:val="Hypertextovodkaz"/>
            <w:rFonts w:ascii="Tahoma" w:hAnsi="Tahoma" w:cs="Tahoma"/>
          </w:rPr>
          <w:t>secretaria.virtual@usc.es</w:t>
        </w:r>
      </w:hyperlink>
      <w:r>
        <w:rPr>
          <w:rFonts w:ascii="Tahoma" w:hAnsi="Tahoma" w:cs="Tahoma"/>
        </w:rPr>
        <w:t xml:space="preserve">. </w:t>
      </w:r>
    </w:p>
    <w:p w:rsidR="00B11D87" w:rsidRDefault="00B11D87" w:rsidP="00644201">
      <w:pPr>
        <w:spacing w:after="160" w:line="240" w:lineRule="auto"/>
        <w:jc w:val="both"/>
        <w:rPr>
          <w:rFonts w:ascii="Tahoma" w:hAnsi="Tahoma" w:cs="Tahoma"/>
        </w:rPr>
      </w:pPr>
      <w:r>
        <w:rPr>
          <w:rFonts w:ascii="Tahoma" w:hAnsi="Tahoma" w:cs="Tahoma"/>
        </w:rPr>
        <w:t xml:space="preserve">Si tienes dudas sobre los cursos de español para estudiantes Erasmus contacta con el Centro de Lenguas Modernas (CLM): </w:t>
      </w:r>
      <w:hyperlink r:id="rId59" w:history="1">
        <w:r w:rsidR="00FD00DE" w:rsidRPr="003D475B">
          <w:rPr>
            <w:rStyle w:val="Hypertextovodkaz"/>
            <w:rFonts w:ascii="Tahoma" w:hAnsi="Tahoma" w:cs="Tahoma"/>
          </w:rPr>
          <w:t>clm@usc.es.o</w:t>
        </w:r>
      </w:hyperlink>
      <w:r w:rsidR="00FD00DE">
        <w:rPr>
          <w:rFonts w:ascii="Tahoma" w:hAnsi="Tahoma" w:cs="Tahoma"/>
        </w:rPr>
        <w:t xml:space="preserve"> al Director del Centro en Lugo </w:t>
      </w:r>
      <w:hyperlink r:id="rId60" w:history="1">
        <w:r w:rsidR="00FD00DE" w:rsidRPr="003D475B">
          <w:rPr>
            <w:rStyle w:val="Hypertextovodkaz"/>
            <w:rFonts w:ascii="Tahoma" w:hAnsi="Tahoma" w:cs="Tahoma"/>
          </w:rPr>
          <w:t>manuel.fernandez.mendez@usc.es</w:t>
        </w:r>
      </w:hyperlink>
    </w:p>
    <w:p w:rsidR="00644201" w:rsidRDefault="00644201" w:rsidP="00644201">
      <w:pPr>
        <w:spacing w:after="160" w:line="240" w:lineRule="auto"/>
        <w:jc w:val="both"/>
        <w:rPr>
          <w:rFonts w:ascii="Tahoma" w:hAnsi="Tahoma" w:cs="Tahoma"/>
        </w:rPr>
      </w:pPr>
      <w:r>
        <w:rPr>
          <w:rFonts w:ascii="Tahoma" w:hAnsi="Tahoma" w:cs="Tahoma"/>
        </w:rPr>
        <w:t xml:space="preserve">Si tienes alguna consulta referente al Curso Intensivo Erasmus (EILC) de lengua gallega dirige tu mensaje a: </w:t>
      </w:r>
      <w:hyperlink r:id="rId61" w:history="1">
        <w:r w:rsidRPr="00E355DB">
          <w:rPr>
            <w:rStyle w:val="Hypertextovodkaz"/>
            <w:rFonts w:ascii="Tahoma" w:hAnsi="Tahoma" w:cs="Tahoma"/>
          </w:rPr>
          <w:t>eilc@usc.es</w:t>
        </w:r>
      </w:hyperlink>
      <w:r>
        <w:rPr>
          <w:rFonts w:ascii="Tahoma" w:hAnsi="Tahoma" w:cs="Tahoma"/>
        </w:rPr>
        <w:t>.</w:t>
      </w:r>
    </w:p>
    <w:p w:rsidR="00B11D87" w:rsidRDefault="00B11D87" w:rsidP="00644201">
      <w:pPr>
        <w:spacing w:after="160" w:line="240" w:lineRule="auto"/>
        <w:jc w:val="both"/>
        <w:rPr>
          <w:rFonts w:ascii="Tahoma" w:hAnsi="Tahoma" w:cs="Tahoma"/>
        </w:rPr>
      </w:pPr>
      <w:r>
        <w:rPr>
          <w:rFonts w:ascii="Tahoma" w:hAnsi="Tahoma" w:cs="Tahoma"/>
        </w:rPr>
        <w:t xml:space="preserve">Para cuestiones relacionadas con las residencias universitarias debes dirigir tu consulta a al Servicio de Residencias (SUR): </w:t>
      </w:r>
      <w:hyperlink r:id="rId62" w:history="1">
        <w:r w:rsidRPr="00E355DB">
          <w:rPr>
            <w:rStyle w:val="Hypertextovodkaz"/>
            <w:rFonts w:ascii="Tahoma" w:hAnsi="Tahoma" w:cs="Tahoma"/>
          </w:rPr>
          <w:t>moblidade.sur@usc.es</w:t>
        </w:r>
      </w:hyperlink>
      <w:r>
        <w:rPr>
          <w:rFonts w:ascii="Tahoma" w:hAnsi="Tahoma" w:cs="Tahoma"/>
        </w:rPr>
        <w:t>.</w:t>
      </w:r>
    </w:p>
    <w:p w:rsidR="00B11D87" w:rsidRDefault="00B11D87" w:rsidP="00644201">
      <w:pPr>
        <w:spacing w:after="140" w:line="240" w:lineRule="auto"/>
        <w:jc w:val="both"/>
        <w:rPr>
          <w:rFonts w:ascii="Tahoma" w:hAnsi="Tahoma" w:cs="Tahoma"/>
        </w:rPr>
      </w:pPr>
      <w:r>
        <w:rPr>
          <w:rFonts w:ascii="Tahoma" w:hAnsi="Tahoma" w:cs="Tahoma"/>
        </w:rPr>
        <w:t>Para otra</w:t>
      </w:r>
      <w:r w:rsidR="00644201">
        <w:rPr>
          <w:rFonts w:ascii="Tahoma" w:hAnsi="Tahoma" w:cs="Tahoma"/>
        </w:rPr>
        <w:t>s</w:t>
      </w:r>
      <w:r>
        <w:rPr>
          <w:rFonts w:ascii="Tahoma" w:hAnsi="Tahoma" w:cs="Tahoma"/>
        </w:rPr>
        <w:t xml:space="preserve"> consulta</w:t>
      </w:r>
      <w:r w:rsidR="00644201">
        <w:rPr>
          <w:rFonts w:ascii="Tahoma" w:hAnsi="Tahoma" w:cs="Tahoma"/>
        </w:rPr>
        <w:t>s</w:t>
      </w:r>
      <w:r>
        <w:rPr>
          <w:rFonts w:ascii="Tahoma" w:hAnsi="Tahoma" w:cs="Tahoma"/>
        </w:rPr>
        <w:t xml:space="preserve"> como por ejemplo, actividades deportivas, </w:t>
      </w:r>
      <w:r w:rsidR="00644201">
        <w:rPr>
          <w:rFonts w:ascii="Tahoma" w:hAnsi="Tahoma" w:cs="Tahoma"/>
        </w:rPr>
        <w:t xml:space="preserve">culturales de la universidad, programas de voluntariados, etc. debes escribirle a la Oficina de Información Universitaria (OIU): </w:t>
      </w:r>
      <w:hyperlink r:id="rId63" w:history="1">
        <w:r w:rsidR="00644201" w:rsidRPr="00E355DB">
          <w:rPr>
            <w:rStyle w:val="Hypertextovodkaz"/>
            <w:rFonts w:ascii="Tahoma" w:hAnsi="Tahoma" w:cs="Tahoma"/>
          </w:rPr>
          <w:t>oiusec@usc.es</w:t>
        </w:r>
      </w:hyperlink>
      <w:r w:rsidR="00644201">
        <w:rPr>
          <w:rFonts w:ascii="Tahoma" w:hAnsi="Tahoma" w:cs="Tahoma"/>
        </w:rPr>
        <w:t xml:space="preserve">. </w:t>
      </w:r>
    </w:p>
    <w:p w:rsidR="00B11D87" w:rsidRPr="007660D4" w:rsidRDefault="00B11D87" w:rsidP="00B11D87">
      <w:pPr>
        <w:pStyle w:val="Nadpis1"/>
        <w:rPr>
          <w:rFonts w:ascii="Tahoma" w:hAnsi="Tahoma" w:cs="Tahoma"/>
          <w:sz w:val="28"/>
          <w:szCs w:val="28"/>
        </w:rPr>
      </w:pPr>
      <w:bookmarkStart w:id="19" w:name="_Toc322522668"/>
      <w:r>
        <w:rPr>
          <w:rFonts w:ascii="Tahoma" w:hAnsi="Tahoma" w:cs="Tahoma"/>
          <w:sz w:val="28"/>
          <w:szCs w:val="28"/>
        </w:rPr>
        <w:lastRenderedPageBreak/>
        <w:t>PREGUNTAS FRECUENTES</w:t>
      </w:r>
      <w:bookmarkEnd w:id="19"/>
    </w:p>
    <w:p w:rsidR="00B11D87" w:rsidRDefault="00B11D87" w:rsidP="00B11D87">
      <w:pPr>
        <w:jc w:val="both"/>
        <w:rPr>
          <w:rFonts w:ascii="Tahoma" w:hAnsi="Tahoma" w:cs="Tahoma"/>
        </w:rPr>
      </w:pPr>
      <w:r>
        <w:rPr>
          <w:rFonts w:ascii="Tahoma" w:hAnsi="Tahoma" w:cs="Tahoma"/>
        </w:rPr>
        <w:t>Ten en cuenta que nuestro servicio recibe a diario multitud de e-mails. Por favor, antes de enviar tu consulta, lee atentamente las siguientes preguntas frecuentes.</w:t>
      </w:r>
    </w:p>
    <w:p w:rsidR="00162DEA" w:rsidRPr="00ED036F" w:rsidRDefault="00CB38C1" w:rsidP="00ED036F">
      <w:pPr>
        <w:spacing w:after="0"/>
        <w:jc w:val="both"/>
        <w:rPr>
          <w:rFonts w:ascii="Tahoma" w:hAnsi="Tahoma" w:cs="Tahoma"/>
          <w:b/>
        </w:rPr>
      </w:pPr>
      <w:r w:rsidRPr="00ED036F">
        <w:rPr>
          <w:rFonts w:ascii="Tahoma" w:hAnsi="Tahoma" w:cs="Tahoma"/>
          <w:b/>
        </w:rPr>
        <w:t>¿A dónde tengo que ir cuando llegue a la USC?</w:t>
      </w:r>
    </w:p>
    <w:p w:rsidR="00CB38C1" w:rsidRDefault="00CB38C1" w:rsidP="00D82F84">
      <w:pPr>
        <w:jc w:val="both"/>
        <w:rPr>
          <w:rFonts w:ascii="Tahoma" w:hAnsi="Tahoma" w:cs="Tahoma"/>
        </w:rPr>
      </w:pPr>
      <w:r>
        <w:rPr>
          <w:rFonts w:ascii="Tahoma" w:hAnsi="Tahoma" w:cs="Tahoma"/>
        </w:rPr>
        <w:t>El primer lugar al que debes venir es el Servicio de Relaciones Exteriores para que te demos tus credenciales Erasmus. Sin ellas no podrás matricularte. Tienes nuestros datos de contacto y horario en la página anterior.</w:t>
      </w:r>
    </w:p>
    <w:p w:rsidR="00CB38C1" w:rsidRPr="00ED036F" w:rsidRDefault="00CB38C1" w:rsidP="00ED036F">
      <w:pPr>
        <w:spacing w:after="0"/>
        <w:jc w:val="both"/>
        <w:rPr>
          <w:rFonts w:ascii="Tahoma" w:hAnsi="Tahoma" w:cs="Tahoma"/>
          <w:b/>
        </w:rPr>
      </w:pPr>
      <w:r w:rsidRPr="00ED036F">
        <w:rPr>
          <w:rFonts w:ascii="Tahoma" w:hAnsi="Tahoma" w:cs="Tahoma"/>
          <w:b/>
        </w:rPr>
        <w:t xml:space="preserve">¿Qué tengo que llevar conmigo cuando vaya a </w:t>
      </w:r>
      <w:r w:rsidR="00FD00DE">
        <w:rPr>
          <w:rFonts w:ascii="Tahoma" w:hAnsi="Tahoma" w:cs="Tahoma"/>
          <w:b/>
        </w:rPr>
        <w:t>Lugo</w:t>
      </w:r>
      <w:r w:rsidRPr="00ED036F">
        <w:rPr>
          <w:rFonts w:ascii="Tahoma" w:hAnsi="Tahoma" w:cs="Tahoma"/>
          <w:b/>
        </w:rPr>
        <w:t>?</w:t>
      </w:r>
    </w:p>
    <w:p w:rsidR="00CB38C1" w:rsidRDefault="00CB38C1" w:rsidP="00D82F84">
      <w:pPr>
        <w:jc w:val="both"/>
        <w:rPr>
          <w:rFonts w:ascii="Tahoma" w:hAnsi="Tahoma" w:cs="Tahoma"/>
        </w:rPr>
      </w:pPr>
      <w:r>
        <w:rPr>
          <w:rFonts w:ascii="Tahoma" w:hAnsi="Tahoma" w:cs="Tahoma"/>
        </w:rPr>
        <w:t>Debes traer: 1) la carta de aceptación de la USC que recibiste tras finalizar la inscripción en línea, 2) tu acuerdo de estudios original firmado por tu universidad de origen, 3) toda la documentación que te entregue tu universidad de origen en relación a tu movilidad Erasmus, 4) tarjeta sanitaria europea o seguro médico equivalente.</w:t>
      </w:r>
    </w:p>
    <w:p w:rsidR="000F7603" w:rsidRPr="00ED036F" w:rsidRDefault="000F7603" w:rsidP="00ED036F">
      <w:pPr>
        <w:spacing w:after="0"/>
        <w:jc w:val="both"/>
        <w:rPr>
          <w:rFonts w:ascii="Tahoma" w:hAnsi="Tahoma" w:cs="Tahoma"/>
          <w:b/>
        </w:rPr>
      </w:pPr>
      <w:r w:rsidRPr="00ED036F">
        <w:rPr>
          <w:rFonts w:ascii="Tahoma" w:hAnsi="Tahoma" w:cs="Tahoma"/>
          <w:b/>
        </w:rPr>
        <w:t>¿La USC pide un certificado de conocimiento de español?</w:t>
      </w:r>
    </w:p>
    <w:p w:rsidR="000F7603" w:rsidRDefault="000F7603" w:rsidP="00D82F84">
      <w:pPr>
        <w:jc w:val="both"/>
        <w:rPr>
          <w:rFonts w:ascii="Tahoma" w:hAnsi="Tahoma" w:cs="Tahoma"/>
        </w:rPr>
      </w:pPr>
      <w:r>
        <w:rPr>
          <w:rFonts w:ascii="Tahoma" w:hAnsi="Tahoma" w:cs="Tahoma"/>
        </w:rPr>
        <w:t>No, pero recomendamos que los estudiantes tengan un nivel B1 para poder seguir las clases adecuadamente.</w:t>
      </w:r>
    </w:p>
    <w:p w:rsidR="000F7603" w:rsidRPr="00ED036F" w:rsidRDefault="000F7603" w:rsidP="00ED036F">
      <w:pPr>
        <w:spacing w:after="0"/>
        <w:jc w:val="both"/>
        <w:rPr>
          <w:rFonts w:ascii="Tahoma" w:hAnsi="Tahoma" w:cs="Tahoma"/>
          <w:b/>
        </w:rPr>
      </w:pPr>
      <w:r w:rsidRPr="00ED036F">
        <w:rPr>
          <w:rFonts w:ascii="Tahoma" w:hAnsi="Tahoma" w:cs="Tahoma"/>
          <w:b/>
        </w:rPr>
        <w:t>¿La USC ofrece algún programa de estudios en inglés para estudiantes Erasmus?</w:t>
      </w:r>
    </w:p>
    <w:p w:rsidR="000F7603" w:rsidRDefault="000F7603" w:rsidP="00D82F84">
      <w:pPr>
        <w:jc w:val="both"/>
        <w:rPr>
          <w:rFonts w:ascii="Tahoma" w:hAnsi="Tahoma" w:cs="Tahoma"/>
        </w:rPr>
      </w:pPr>
      <w:r>
        <w:rPr>
          <w:rFonts w:ascii="Tahoma" w:hAnsi="Tahoma" w:cs="Tahoma"/>
        </w:rPr>
        <w:t>No, los estudiantes Erasmus pueden elegir las mismas asignaturas que los estudiantes regulares de la USC. No existe una oferta académica específica en inglés.</w:t>
      </w:r>
    </w:p>
    <w:p w:rsidR="000D6733" w:rsidRPr="00ED036F" w:rsidRDefault="00393DB1" w:rsidP="00ED036F">
      <w:pPr>
        <w:spacing w:after="0"/>
        <w:jc w:val="both"/>
        <w:rPr>
          <w:rFonts w:ascii="Tahoma" w:hAnsi="Tahoma" w:cs="Tahoma"/>
          <w:b/>
        </w:rPr>
      </w:pPr>
      <w:r w:rsidRPr="00ED036F">
        <w:rPr>
          <w:rFonts w:ascii="Tahoma" w:hAnsi="Tahoma" w:cs="Tahoma"/>
          <w:b/>
        </w:rPr>
        <w:t>Me gustaría ir a la USC como estudiante Erasmus, pero mi universidad no tiene convenio Erasmus con la USC. ¿Podrían aceptarme igualmente?</w:t>
      </w:r>
    </w:p>
    <w:p w:rsidR="00393DB1" w:rsidRDefault="00393DB1" w:rsidP="00D82F84">
      <w:pPr>
        <w:jc w:val="both"/>
        <w:rPr>
          <w:rFonts w:ascii="Tahoma" w:hAnsi="Tahoma" w:cs="Tahoma"/>
        </w:rPr>
      </w:pPr>
      <w:r>
        <w:rPr>
          <w:rFonts w:ascii="Tahoma" w:hAnsi="Tahoma" w:cs="Tahoma"/>
        </w:rPr>
        <w:t xml:space="preserve">Si no existe un convenio entre tu universidad de origen y la USC no podemos aceptarte como estudiante Erasmus. Tendrías la posibilidad de venir a la USC como estudiante visitante, pero no Erasmus. Para informarte sobre la figura del estudiante visitante consulta este enlace: </w:t>
      </w:r>
      <w:hyperlink r:id="rId64" w:history="1">
        <w:r w:rsidRPr="00E355DB">
          <w:rPr>
            <w:rStyle w:val="Hypertextovodkaz"/>
            <w:rFonts w:ascii="Tahoma" w:hAnsi="Tahoma" w:cs="Tahoma"/>
          </w:rPr>
          <w:t>http://www.usc.es/sxa/index.php?vista=visitantes</w:t>
        </w:r>
      </w:hyperlink>
      <w:r>
        <w:rPr>
          <w:rFonts w:ascii="Tahoma" w:hAnsi="Tahoma" w:cs="Tahoma"/>
        </w:rPr>
        <w:t xml:space="preserve"> </w:t>
      </w:r>
    </w:p>
    <w:p w:rsidR="000F7603" w:rsidRPr="00ED036F" w:rsidRDefault="000F7603" w:rsidP="00ED036F">
      <w:pPr>
        <w:spacing w:after="0"/>
        <w:jc w:val="both"/>
        <w:rPr>
          <w:rFonts w:ascii="Tahoma" w:hAnsi="Tahoma" w:cs="Tahoma"/>
          <w:b/>
        </w:rPr>
      </w:pPr>
      <w:r w:rsidRPr="00ED036F">
        <w:rPr>
          <w:rFonts w:ascii="Tahoma" w:hAnsi="Tahoma" w:cs="Tahoma"/>
          <w:b/>
        </w:rPr>
        <w:t>Mi universidad de origen tiene un convenio con la USC en un área de estudios que no es la mía. ¿Puedo ir a la USC través de ese convenio pero hacer estudios de otra área?</w:t>
      </w:r>
    </w:p>
    <w:p w:rsidR="000F7603" w:rsidRDefault="000F7603" w:rsidP="00D82F84">
      <w:pPr>
        <w:jc w:val="both"/>
        <w:rPr>
          <w:rFonts w:ascii="Tahoma" w:hAnsi="Tahoma" w:cs="Tahoma"/>
        </w:rPr>
      </w:pPr>
      <w:r>
        <w:rPr>
          <w:rFonts w:ascii="Tahoma" w:hAnsi="Tahoma" w:cs="Tahoma"/>
        </w:rPr>
        <w:t>Los estudiantes Erasmus tienen obligación de cursar al menos el 50% de sus créditos en la facultad de</w:t>
      </w:r>
      <w:r w:rsidR="000D6733">
        <w:rPr>
          <w:rFonts w:ascii="Tahoma" w:hAnsi="Tahoma" w:cs="Tahoma"/>
        </w:rPr>
        <w:t xml:space="preserve"> la USC a la que está asociado s</w:t>
      </w:r>
      <w:r>
        <w:rPr>
          <w:rFonts w:ascii="Tahoma" w:hAnsi="Tahoma" w:cs="Tahoma"/>
        </w:rPr>
        <w:t>u coordinador Erasmus. Por ejemplo, si el convenio con tu universidad es para Derecho, tu coordinador será un profesor de la Facultad de Derecho y tendrás que cursar al menos la mitad</w:t>
      </w:r>
      <w:r w:rsidR="000D6733">
        <w:rPr>
          <w:rFonts w:ascii="Tahoma" w:hAnsi="Tahoma" w:cs="Tahoma"/>
        </w:rPr>
        <w:t xml:space="preserve"> de tus materias en esa facultad.</w:t>
      </w:r>
    </w:p>
    <w:p w:rsidR="00C83A4E" w:rsidRPr="00C83A4E" w:rsidRDefault="00C83A4E" w:rsidP="00C83A4E">
      <w:pPr>
        <w:spacing w:after="0"/>
        <w:jc w:val="both"/>
        <w:rPr>
          <w:rFonts w:ascii="Tahoma" w:hAnsi="Tahoma" w:cs="Tahoma"/>
          <w:b/>
        </w:rPr>
      </w:pPr>
      <w:r w:rsidRPr="00C83A4E">
        <w:rPr>
          <w:rFonts w:ascii="Tahoma" w:hAnsi="Tahoma" w:cs="Tahoma"/>
          <w:b/>
        </w:rPr>
        <w:t xml:space="preserve">Mi universidad tiene un convenio con una facultad del campus de Lugo, pero yo quiero estudiar en Santiago. ¿Podría </w:t>
      </w:r>
      <w:r>
        <w:rPr>
          <w:rFonts w:ascii="Tahoma" w:hAnsi="Tahoma" w:cs="Tahoma"/>
          <w:b/>
        </w:rPr>
        <w:t>matricularme</w:t>
      </w:r>
      <w:r w:rsidRPr="00C83A4E">
        <w:rPr>
          <w:rFonts w:ascii="Tahoma" w:hAnsi="Tahoma" w:cs="Tahoma"/>
          <w:b/>
        </w:rPr>
        <w:t xml:space="preserve"> </w:t>
      </w:r>
      <w:r>
        <w:rPr>
          <w:rFonts w:ascii="Tahoma" w:hAnsi="Tahoma" w:cs="Tahoma"/>
          <w:b/>
        </w:rPr>
        <w:t>en</w:t>
      </w:r>
      <w:r w:rsidRPr="00C83A4E">
        <w:rPr>
          <w:rFonts w:ascii="Tahoma" w:hAnsi="Tahoma" w:cs="Tahoma"/>
          <w:b/>
        </w:rPr>
        <w:t xml:space="preserve"> el campus de Santiago?</w:t>
      </w:r>
    </w:p>
    <w:p w:rsidR="00C83A4E" w:rsidRDefault="00C83A4E" w:rsidP="00D82F84">
      <w:pPr>
        <w:jc w:val="both"/>
        <w:rPr>
          <w:rFonts w:ascii="Tahoma" w:hAnsi="Tahoma" w:cs="Tahoma"/>
        </w:rPr>
      </w:pPr>
      <w:r>
        <w:rPr>
          <w:rFonts w:ascii="Tahoma" w:hAnsi="Tahoma" w:cs="Tahoma"/>
        </w:rPr>
        <w:t>No. Los estudiantes destinados en el campus de Lugo no pueden cursar estudios en el campus de Santiago. Es conveniente que antes de elegir las materias para tu acuerdo de estudios y reservar alojamiento te asegures del campus en el que vas a estar.</w:t>
      </w:r>
    </w:p>
    <w:p w:rsidR="00162DEA" w:rsidRPr="00ED036F" w:rsidRDefault="00393DB1" w:rsidP="00ED036F">
      <w:pPr>
        <w:spacing w:after="0"/>
        <w:jc w:val="both"/>
        <w:rPr>
          <w:rFonts w:ascii="Tahoma" w:hAnsi="Tahoma" w:cs="Tahoma"/>
          <w:b/>
        </w:rPr>
      </w:pPr>
      <w:r w:rsidRPr="00ED036F">
        <w:rPr>
          <w:rFonts w:ascii="Tahoma" w:hAnsi="Tahoma" w:cs="Tahoma"/>
          <w:b/>
        </w:rPr>
        <w:lastRenderedPageBreak/>
        <w:t>Mi universidad de origen me pide una copia firmada de mi acuerdo de estudios antes de marchar. ¿Cuándo me la vais a enviar?</w:t>
      </w:r>
    </w:p>
    <w:p w:rsidR="00393DB1" w:rsidRDefault="00393DB1" w:rsidP="00D82F84">
      <w:pPr>
        <w:jc w:val="both"/>
        <w:rPr>
          <w:rFonts w:ascii="Tahoma" w:hAnsi="Tahoma" w:cs="Tahoma"/>
        </w:rPr>
      </w:pPr>
      <w:r>
        <w:rPr>
          <w:rFonts w:ascii="Tahoma" w:hAnsi="Tahoma" w:cs="Tahoma"/>
        </w:rPr>
        <w:t xml:space="preserve">Como norma general en la USC los acuerdos de estudios de los estudiantes Erasmus se firman una vez llegan a </w:t>
      </w:r>
      <w:r w:rsidR="00655537">
        <w:rPr>
          <w:rFonts w:ascii="Tahoma" w:hAnsi="Tahoma" w:cs="Tahoma"/>
        </w:rPr>
        <w:t>Lugo</w:t>
      </w:r>
      <w:r>
        <w:rPr>
          <w:rFonts w:ascii="Tahoma" w:hAnsi="Tahoma" w:cs="Tahoma"/>
        </w:rPr>
        <w:t xml:space="preserve">. Si tu universidad necesita tener una copia firmada antes de tu llegada debes enviarnos el documento por e-mail a </w:t>
      </w:r>
      <w:hyperlink r:id="rId65" w:history="1">
        <w:r w:rsidRPr="00E355DB">
          <w:rPr>
            <w:rStyle w:val="Hypertextovodkaz"/>
            <w:rFonts w:ascii="Tahoma" w:hAnsi="Tahoma" w:cs="Tahoma"/>
          </w:rPr>
          <w:t>erasmus@usc.es</w:t>
        </w:r>
      </w:hyperlink>
      <w:r>
        <w:rPr>
          <w:rFonts w:ascii="Tahoma" w:hAnsi="Tahoma" w:cs="Tahoma"/>
        </w:rPr>
        <w:t>. Se lo enviaremos a tu coordinador departamental para su firma y te lo devolveremos firmado cuanto antes.</w:t>
      </w:r>
    </w:p>
    <w:p w:rsidR="00ED036F" w:rsidRPr="00ED036F" w:rsidRDefault="00ED036F" w:rsidP="00ED036F">
      <w:pPr>
        <w:spacing w:after="0"/>
        <w:jc w:val="both"/>
        <w:rPr>
          <w:rFonts w:ascii="Tahoma" w:hAnsi="Tahoma" w:cs="Tahoma"/>
          <w:b/>
        </w:rPr>
      </w:pPr>
      <w:r w:rsidRPr="00ED036F">
        <w:rPr>
          <w:rFonts w:ascii="Tahoma" w:hAnsi="Tahoma" w:cs="Tahoma"/>
          <w:b/>
        </w:rPr>
        <w:t>¿Cuándo llegue a Santiago, habrá alguien que me recoja en el aeropuerto?</w:t>
      </w:r>
    </w:p>
    <w:p w:rsidR="00ED036F" w:rsidRDefault="00ED036F" w:rsidP="00D82F84">
      <w:pPr>
        <w:jc w:val="both"/>
        <w:rPr>
          <w:rFonts w:ascii="Tahoma" w:hAnsi="Tahoma" w:cs="Tahoma"/>
        </w:rPr>
      </w:pPr>
      <w:r>
        <w:rPr>
          <w:rFonts w:ascii="Tahoma" w:hAnsi="Tahoma" w:cs="Tahoma"/>
        </w:rPr>
        <w:t xml:space="preserve">No, nuestra universidad no ofrece ese servicio. No obstante, dispones de un servicio público de autobús que une el aeropuerto con el centro de la ciudad. Puedes encontrar más información en: </w:t>
      </w:r>
      <w:hyperlink r:id="rId66" w:history="1">
        <w:r w:rsidRPr="00E355DB">
          <w:rPr>
            <w:rStyle w:val="Hypertextovodkaz"/>
            <w:rFonts w:ascii="Tahoma" w:hAnsi="Tahoma" w:cs="Tahoma"/>
          </w:rPr>
          <w:t>http://www.empresafreire.com/html/castelan/seccion3a.php</w:t>
        </w:r>
      </w:hyperlink>
      <w:r>
        <w:rPr>
          <w:rFonts w:ascii="Tahoma" w:hAnsi="Tahoma" w:cs="Tahoma"/>
        </w:rPr>
        <w:t>.</w:t>
      </w:r>
    </w:p>
    <w:p w:rsidR="00ED036F" w:rsidRPr="00C83A4E" w:rsidRDefault="00C83A4E" w:rsidP="00C83A4E">
      <w:pPr>
        <w:spacing w:after="0"/>
        <w:jc w:val="both"/>
        <w:rPr>
          <w:rFonts w:ascii="Tahoma" w:hAnsi="Tahoma" w:cs="Tahoma"/>
          <w:b/>
        </w:rPr>
      </w:pPr>
      <w:r w:rsidRPr="00C83A4E">
        <w:rPr>
          <w:rFonts w:ascii="Tahoma" w:hAnsi="Tahoma" w:cs="Tahoma"/>
          <w:b/>
        </w:rPr>
        <w:t>¿La USC va realizar jornadas de bienvenida para los estudiantes Erasmus?</w:t>
      </w:r>
    </w:p>
    <w:p w:rsidR="00C83A4E" w:rsidRDefault="00C83A4E" w:rsidP="00D82F84">
      <w:pPr>
        <w:jc w:val="both"/>
        <w:rPr>
          <w:rFonts w:ascii="Tahoma" w:hAnsi="Tahoma" w:cs="Tahoma"/>
        </w:rPr>
      </w:pPr>
      <w:r>
        <w:rPr>
          <w:rFonts w:ascii="Tahoma" w:hAnsi="Tahoma" w:cs="Tahoma"/>
        </w:rPr>
        <w:t>No. La USC no organiza jornadas informativas de bienvenida. Los estudiantes son atendidos individualmente en el Servicio de Relaciones Exteriores, donde se les facilitará toda la información que necesiten.</w:t>
      </w:r>
    </w:p>
    <w:p w:rsidR="00C83A4E" w:rsidRPr="002E5CB5" w:rsidRDefault="002E5CB5" w:rsidP="002E5CB5">
      <w:pPr>
        <w:spacing w:after="0"/>
        <w:jc w:val="both"/>
        <w:rPr>
          <w:rFonts w:ascii="Tahoma" w:hAnsi="Tahoma" w:cs="Tahoma"/>
          <w:b/>
        </w:rPr>
      </w:pPr>
      <w:r w:rsidRPr="002E5CB5">
        <w:rPr>
          <w:rFonts w:ascii="Tahoma" w:hAnsi="Tahoma" w:cs="Tahoma"/>
          <w:b/>
        </w:rPr>
        <w:t>¿Cómo puedo contactar con la asociación de estudiantes Erasmus ESN de la USC?</w:t>
      </w:r>
    </w:p>
    <w:p w:rsidR="002E5CB5" w:rsidRDefault="002E5CB5" w:rsidP="00D82F84">
      <w:pPr>
        <w:jc w:val="both"/>
        <w:rPr>
          <w:rFonts w:ascii="Tahoma" w:hAnsi="Tahoma" w:cs="Tahoma"/>
        </w:rPr>
      </w:pPr>
      <w:r>
        <w:rPr>
          <w:rFonts w:ascii="Tahoma" w:hAnsi="Tahoma" w:cs="Tahoma"/>
        </w:rPr>
        <w:t xml:space="preserve">Puedes enviar tu mensaje a </w:t>
      </w:r>
      <w:hyperlink r:id="rId67" w:history="1">
        <w:r w:rsidRPr="00E355DB">
          <w:rPr>
            <w:rStyle w:val="Hypertextovodkaz"/>
            <w:rFonts w:ascii="Tahoma" w:hAnsi="Tahoma" w:cs="Tahoma"/>
          </w:rPr>
          <w:t>info@esnsantiago.com</w:t>
        </w:r>
      </w:hyperlink>
    </w:p>
    <w:p w:rsidR="002E5CB5" w:rsidRPr="00812780" w:rsidRDefault="002E5CB5" w:rsidP="00812780">
      <w:pPr>
        <w:spacing w:after="0"/>
        <w:jc w:val="both"/>
        <w:rPr>
          <w:rFonts w:ascii="Tahoma" w:hAnsi="Tahoma" w:cs="Tahoma"/>
          <w:b/>
        </w:rPr>
      </w:pPr>
      <w:r w:rsidRPr="00812780">
        <w:rPr>
          <w:rFonts w:ascii="Tahoma" w:hAnsi="Tahoma" w:cs="Tahoma"/>
          <w:b/>
        </w:rPr>
        <w:t>¿Puedo hacer cambios a mi acuerdo de estudios cuando llegue a Santiago?</w:t>
      </w:r>
    </w:p>
    <w:p w:rsidR="002E5CB5" w:rsidRDefault="002E5CB5" w:rsidP="00D82F84">
      <w:pPr>
        <w:jc w:val="both"/>
        <w:rPr>
          <w:rFonts w:ascii="Tahoma" w:hAnsi="Tahoma" w:cs="Tahoma"/>
        </w:rPr>
      </w:pPr>
      <w:r>
        <w:rPr>
          <w:rFonts w:ascii="Tahoma" w:hAnsi="Tahoma" w:cs="Tahoma"/>
        </w:rPr>
        <w:t>Si. Cuando llegues aquí</w:t>
      </w:r>
      <w:r w:rsidR="00812780">
        <w:rPr>
          <w:rFonts w:ascii="Tahoma" w:hAnsi="Tahoma" w:cs="Tahoma"/>
        </w:rPr>
        <w:t xml:space="preserve"> tendrás que hablar con tu coordinador departamental y podrás modificar tu acuerdo de estudios. El/la coordinador/a te asesorarán en la elección de las materias más adecuadas.</w:t>
      </w:r>
    </w:p>
    <w:p w:rsidR="00ED036F" w:rsidRPr="00812780" w:rsidRDefault="00812780" w:rsidP="00812780">
      <w:pPr>
        <w:spacing w:after="0"/>
        <w:jc w:val="both"/>
        <w:rPr>
          <w:rFonts w:ascii="Tahoma" w:hAnsi="Tahoma" w:cs="Tahoma"/>
          <w:b/>
        </w:rPr>
      </w:pPr>
      <w:r w:rsidRPr="00812780">
        <w:rPr>
          <w:rFonts w:ascii="Tahoma" w:hAnsi="Tahoma" w:cs="Tahoma"/>
          <w:b/>
        </w:rPr>
        <w:t>Mi universidad me pide que confirme mi llegada a la USC en un impreso que me ha dado. ¿Quién puede firmármelo?</w:t>
      </w:r>
    </w:p>
    <w:p w:rsidR="00812780" w:rsidRDefault="00812780" w:rsidP="00D82F84">
      <w:pPr>
        <w:jc w:val="both"/>
        <w:rPr>
          <w:rFonts w:ascii="Tahoma" w:hAnsi="Tahoma" w:cs="Tahoma"/>
        </w:rPr>
      </w:pPr>
      <w:r>
        <w:rPr>
          <w:rFonts w:ascii="Tahoma" w:hAnsi="Tahoma" w:cs="Tahoma"/>
        </w:rPr>
        <w:t>Te lo firmamos en el Servicio de Relaciones Exteriores. Tráelo contigo cuando vengas la primera vez a nuestra oficina. Normalmente las universidades también piden un certificado similar al final de tu estancia Erasmus. Ese certificado (</w:t>
      </w:r>
      <w:r w:rsidRPr="00812780">
        <w:rPr>
          <w:rFonts w:ascii="Tahoma" w:hAnsi="Tahoma" w:cs="Tahoma"/>
          <w:i/>
        </w:rPr>
        <w:t>Certificate of Attendance</w:t>
      </w:r>
      <w:r>
        <w:rPr>
          <w:rFonts w:ascii="Tahoma" w:hAnsi="Tahoma" w:cs="Tahoma"/>
        </w:rPr>
        <w:t>) también te lo firmaremos en nuestra oficina un par de días antes de irte.</w:t>
      </w:r>
    </w:p>
    <w:p w:rsidR="00812780" w:rsidRPr="00812780" w:rsidRDefault="00812780" w:rsidP="00812780">
      <w:pPr>
        <w:spacing w:after="0"/>
        <w:jc w:val="both"/>
        <w:rPr>
          <w:rFonts w:ascii="Tahoma" w:hAnsi="Tahoma" w:cs="Tahoma"/>
          <w:b/>
        </w:rPr>
      </w:pPr>
      <w:r w:rsidRPr="00812780">
        <w:rPr>
          <w:rFonts w:ascii="Tahoma" w:hAnsi="Tahoma" w:cs="Tahoma"/>
          <w:b/>
        </w:rPr>
        <w:t>¿Como estudiante Erasmus tengo derecho a utilizar los servicios de la universidad en las mismas condiciones que los estudiantes ordinarios?</w:t>
      </w:r>
    </w:p>
    <w:p w:rsidR="00812780" w:rsidRDefault="00812780" w:rsidP="00D82F84">
      <w:pPr>
        <w:jc w:val="both"/>
        <w:rPr>
          <w:rFonts w:ascii="Tahoma" w:hAnsi="Tahoma" w:cs="Tahoma"/>
        </w:rPr>
      </w:pPr>
      <w:r>
        <w:rPr>
          <w:rFonts w:ascii="Tahoma" w:hAnsi="Tahoma" w:cs="Tahoma"/>
        </w:rPr>
        <w:t>Sí. Una vez estés matriculado podrás usar todos los servicios de la USC: acceso a bibliotecas, préstamo de libros, acceso a las salas de informática y red wifi de la universidad, acceso a la secretaría virtual, etc.</w:t>
      </w:r>
    </w:p>
    <w:p w:rsidR="00812780" w:rsidRPr="001941EA" w:rsidRDefault="00812780" w:rsidP="001941EA">
      <w:pPr>
        <w:spacing w:after="0"/>
        <w:jc w:val="both"/>
        <w:rPr>
          <w:rFonts w:ascii="Tahoma" w:hAnsi="Tahoma" w:cs="Tahoma"/>
          <w:b/>
        </w:rPr>
      </w:pPr>
      <w:r w:rsidRPr="001941EA">
        <w:rPr>
          <w:rFonts w:ascii="Tahoma" w:hAnsi="Tahoma" w:cs="Tahoma"/>
          <w:b/>
        </w:rPr>
        <w:t xml:space="preserve">Mi Erasmus en la USC </w:t>
      </w:r>
      <w:r w:rsidR="001941EA">
        <w:rPr>
          <w:rFonts w:ascii="Tahoma" w:hAnsi="Tahoma" w:cs="Tahoma"/>
          <w:b/>
        </w:rPr>
        <w:t>está a punto de terminar</w:t>
      </w:r>
      <w:r w:rsidRPr="001941EA">
        <w:rPr>
          <w:rFonts w:ascii="Tahoma" w:hAnsi="Tahoma" w:cs="Tahoma"/>
          <w:b/>
        </w:rPr>
        <w:t>. Antes de marcharme de Santiago, ¿qué tengo que hacer?</w:t>
      </w:r>
    </w:p>
    <w:p w:rsidR="00812780" w:rsidRPr="00CF49FB" w:rsidRDefault="00812780" w:rsidP="00D82F84">
      <w:pPr>
        <w:jc w:val="both"/>
        <w:rPr>
          <w:rFonts w:ascii="Tahoma" w:hAnsi="Tahoma" w:cs="Tahoma"/>
        </w:rPr>
      </w:pPr>
      <w:r>
        <w:rPr>
          <w:rFonts w:ascii="Tahoma" w:hAnsi="Tahoma" w:cs="Tahoma"/>
        </w:rPr>
        <w:t>Debes pasarte por el Servicio de Relaciones Exteriores a que te firmemos tu certificado de fin de estancia (</w:t>
      </w:r>
      <w:r w:rsidRPr="00812780">
        <w:rPr>
          <w:rFonts w:ascii="Tahoma" w:hAnsi="Tahoma" w:cs="Tahoma"/>
          <w:i/>
        </w:rPr>
        <w:t>Certificate of Attendance</w:t>
      </w:r>
      <w:r>
        <w:rPr>
          <w:rFonts w:ascii="Tahoma" w:hAnsi="Tahoma" w:cs="Tahoma"/>
        </w:rPr>
        <w:t>). Revisa la documentación que te ha dado tu universidad porque no</w:t>
      </w:r>
      <w:r w:rsidR="001941EA">
        <w:rPr>
          <w:rFonts w:ascii="Tahoma" w:hAnsi="Tahoma" w:cs="Tahoma"/>
        </w:rPr>
        <w:t>rmalmente te entregan un impreso que nosotros tenemos que cubrir y firmar. Si no tienes el impreso, te haremos un certificado en el impreso nuestro. Tu certificado de notas (</w:t>
      </w:r>
      <w:r w:rsidR="001941EA" w:rsidRPr="001941EA">
        <w:rPr>
          <w:rFonts w:ascii="Tahoma" w:hAnsi="Tahoma" w:cs="Tahoma"/>
          <w:i/>
        </w:rPr>
        <w:t>Transcript of Records</w:t>
      </w:r>
      <w:r w:rsidR="001941EA">
        <w:rPr>
          <w:rFonts w:ascii="Tahoma" w:hAnsi="Tahoma" w:cs="Tahoma"/>
        </w:rPr>
        <w:t>) será enviado más tarde a la oficina encargada de los estudiantes Erasmus en tu universidad de origen.</w:t>
      </w:r>
    </w:p>
    <w:sectPr w:rsidR="00812780" w:rsidRPr="00CF49FB" w:rsidSect="00F03A75">
      <w:headerReference w:type="default" r:id="rId68"/>
      <w:footerReference w:type="default" r:id="rId6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AB0" w:rsidRDefault="00412AB0" w:rsidP="001C622F">
      <w:pPr>
        <w:spacing w:after="0" w:line="240" w:lineRule="auto"/>
      </w:pPr>
      <w:r>
        <w:separator/>
      </w:r>
    </w:p>
  </w:endnote>
  <w:endnote w:type="continuationSeparator" w:id="0">
    <w:p w:rsidR="00412AB0" w:rsidRDefault="00412AB0" w:rsidP="001C6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E10002FF" w:usb1="4000ACFF" w:usb2="00000009"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News Gothic MT">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836970"/>
      <w:docPartObj>
        <w:docPartGallery w:val="Page Numbers (Bottom of Page)"/>
        <w:docPartUnique/>
      </w:docPartObj>
    </w:sdtPr>
    <w:sdtEndPr/>
    <w:sdtContent>
      <w:p w:rsidR="00092BAB" w:rsidRDefault="00412AB0">
        <w:pPr>
          <w:pStyle w:val="Zpat"/>
        </w:pPr>
        <w:r>
          <w:rPr>
            <w:noProof/>
          </w:rPr>
          <w:pict>
            <v:group id="Grupo 80" o:spid="_x0000_s2049" style="position:absolute;margin-left:-39.2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205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2050"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092BAB" w:rsidRPr="001C622F" w:rsidRDefault="005A58A2">
                      <w:pPr>
                        <w:pStyle w:val="Zpat"/>
                        <w:jc w:val="center"/>
                        <w:rPr>
                          <w:rFonts w:ascii="Tahoma" w:hAnsi="Tahoma" w:cs="Tahoma"/>
                          <w:color w:val="1F497D" w:themeColor="text2"/>
                          <w:sz w:val="16"/>
                          <w:szCs w:val="16"/>
                        </w:rPr>
                      </w:pPr>
                      <w:r w:rsidRPr="001C622F">
                        <w:rPr>
                          <w:rFonts w:ascii="Tahoma" w:hAnsi="Tahoma" w:cs="Tahoma"/>
                          <w:color w:val="1F497D" w:themeColor="text2"/>
                          <w:szCs w:val="21"/>
                        </w:rPr>
                        <w:fldChar w:fldCharType="begin"/>
                      </w:r>
                      <w:r w:rsidR="00092BAB" w:rsidRPr="001C622F">
                        <w:rPr>
                          <w:rFonts w:ascii="Tahoma" w:hAnsi="Tahoma" w:cs="Tahoma"/>
                          <w:color w:val="1F497D" w:themeColor="text2"/>
                        </w:rPr>
                        <w:instrText>PAGE    \* MERGEFORMAT</w:instrText>
                      </w:r>
                      <w:r w:rsidRPr="001C622F">
                        <w:rPr>
                          <w:rFonts w:ascii="Tahoma" w:hAnsi="Tahoma" w:cs="Tahoma"/>
                          <w:color w:val="1F497D" w:themeColor="text2"/>
                          <w:szCs w:val="21"/>
                        </w:rPr>
                        <w:fldChar w:fldCharType="separate"/>
                      </w:r>
                      <w:r w:rsidR="00A6158C" w:rsidRPr="00A6158C">
                        <w:rPr>
                          <w:rFonts w:ascii="Tahoma" w:hAnsi="Tahoma" w:cs="Tahoma"/>
                          <w:noProof/>
                          <w:color w:val="1F497D" w:themeColor="text2"/>
                          <w:sz w:val="16"/>
                          <w:szCs w:val="16"/>
                        </w:rPr>
                        <w:t>2</w:t>
                      </w:r>
                      <w:r w:rsidRPr="001C622F">
                        <w:rPr>
                          <w:rFonts w:ascii="Tahoma" w:hAnsi="Tahoma" w:cs="Tahoma"/>
                          <w:color w:val="1F497D" w:themeColor="text2"/>
                          <w:sz w:val="16"/>
                          <w:szCs w:val="16"/>
                        </w:rPr>
                        <w:fldChar w:fldCharType="end"/>
                      </w:r>
                    </w:p>
                  </w:txbxContent>
                </v:textbox>
              </v:rect>
              <w10:wrap anchorx="margin" anchory="page"/>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AB0" w:rsidRDefault="00412AB0" w:rsidP="001C622F">
      <w:pPr>
        <w:spacing w:after="0" w:line="240" w:lineRule="auto"/>
      </w:pPr>
      <w:r>
        <w:separator/>
      </w:r>
    </w:p>
  </w:footnote>
  <w:footnote w:type="continuationSeparator" w:id="0">
    <w:p w:rsidR="00412AB0" w:rsidRDefault="00412AB0" w:rsidP="001C62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BAB" w:rsidRPr="001C622F" w:rsidRDefault="00092BAB" w:rsidP="001C622F">
    <w:pPr>
      <w:pStyle w:val="Zhlav"/>
      <w:jc w:val="center"/>
      <w:rPr>
        <w:rFonts w:ascii="Tahoma" w:hAnsi="Tahoma" w:cs="Tahoma"/>
        <w:color w:val="1F497D" w:themeColor="text2"/>
        <w:sz w:val="20"/>
        <w:szCs w:val="20"/>
      </w:rPr>
    </w:pPr>
    <w:r w:rsidRPr="001C622F">
      <w:rPr>
        <w:rFonts w:ascii="Tahoma" w:hAnsi="Tahoma" w:cs="Tahoma"/>
        <w:color w:val="1F497D" w:themeColor="text2"/>
        <w:sz w:val="20"/>
        <w:szCs w:val="20"/>
      </w:rPr>
      <w:t>GUÍA DE BIENVENIDA ERASMUS 2012/13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E750D"/>
    <w:multiLevelType w:val="multilevel"/>
    <w:tmpl w:val="81C0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62762"/>
    <w:multiLevelType w:val="hybridMultilevel"/>
    <w:tmpl w:val="897AB55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3A94153"/>
    <w:multiLevelType w:val="multilevel"/>
    <w:tmpl w:val="BB06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A15B47"/>
    <w:multiLevelType w:val="hybridMultilevel"/>
    <w:tmpl w:val="095460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F7F56E0"/>
    <w:multiLevelType w:val="hybridMultilevel"/>
    <w:tmpl w:val="4BA2E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45303C7"/>
    <w:multiLevelType w:val="hybridMultilevel"/>
    <w:tmpl w:val="55065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12E392A"/>
    <w:multiLevelType w:val="multilevel"/>
    <w:tmpl w:val="981CD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D6B28"/>
    <w:multiLevelType w:val="hybridMultilevel"/>
    <w:tmpl w:val="A97C6C9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E043778"/>
    <w:multiLevelType w:val="hybridMultilevel"/>
    <w:tmpl w:val="7226B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4"/>
  </w:num>
  <w:num w:numId="5">
    <w:abstractNumId w:val="1"/>
  </w:num>
  <w:num w:numId="6">
    <w:abstractNumId w:val="7"/>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52"/>
    <o:shapelayout v:ext="edit">
      <o:idmap v:ext="edit" data="2"/>
      <o:rules v:ext="edit">
        <o:r id="V:Rule1" type="connector" idref="#AutoShape 77"/>
      </o:rules>
    </o:shapelayout>
  </w:hdrShapeDefaults>
  <w:footnotePr>
    <w:footnote w:id="-1"/>
    <w:footnote w:id="0"/>
  </w:footnotePr>
  <w:endnotePr>
    <w:endnote w:id="-1"/>
    <w:endnote w:id="0"/>
  </w:endnotePr>
  <w:compat>
    <w:useFELayout/>
    <w:compatSetting w:name="compatibilityMode" w:uri="http://schemas.microsoft.com/office/word" w:val="12"/>
  </w:compat>
  <w:rsids>
    <w:rsidRoot w:val="00287E8A"/>
    <w:rsid w:val="0001638A"/>
    <w:rsid w:val="00085320"/>
    <w:rsid w:val="00092BAB"/>
    <w:rsid w:val="00092D1F"/>
    <w:rsid w:val="000B2E40"/>
    <w:rsid w:val="000D6733"/>
    <w:rsid w:val="000F7603"/>
    <w:rsid w:val="001151D1"/>
    <w:rsid w:val="00126E2A"/>
    <w:rsid w:val="00141468"/>
    <w:rsid w:val="00162DEA"/>
    <w:rsid w:val="00175CAA"/>
    <w:rsid w:val="001941EA"/>
    <w:rsid w:val="001A2C38"/>
    <w:rsid w:val="001B6316"/>
    <w:rsid w:val="001C3353"/>
    <w:rsid w:val="001C622F"/>
    <w:rsid w:val="001D1B61"/>
    <w:rsid w:val="001D2F3A"/>
    <w:rsid w:val="002077F8"/>
    <w:rsid w:val="00222AD6"/>
    <w:rsid w:val="00277B6B"/>
    <w:rsid w:val="00280F2E"/>
    <w:rsid w:val="00287E8A"/>
    <w:rsid w:val="00292197"/>
    <w:rsid w:val="002B4865"/>
    <w:rsid w:val="002C6D1F"/>
    <w:rsid w:val="002D3D87"/>
    <w:rsid w:val="002D6E44"/>
    <w:rsid w:val="002E5CB5"/>
    <w:rsid w:val="003304C2"/>
    <w:rsid w:val="00337725"/>
    <w:rsid w:val="00386730"/>
    <w:rsid w:val="00387D27"/>
    <w:rsid w:val="0039028B"/>
    <w:rsid w:val="00393DB1"/>
    <w:rsid w:val="003A319D"/>
    <w:rsid w:val="003B2474"/>
    <w:rsid w:val="00412AB0"/>
    <w:rsid w:val="0046269B"/>
    <w:rsid w:val="00470AE9"/>
    <w:rsid w:val="00482E05"/>
    <w:rsid w:val="0049289A"/>
    <w:rsid w:val="004A6E23"/>
    <w:rsid w:val="004C3BFF"/>
    <w:rsid w:val="004E4399"/>
    <w:rsid w:val="004E6DED"/>
    <w:rsid w:val="00503329"/>
    <w:rsid w:val="0050393E"/>
    <w:rsid w:val="005263C1"/>
    <w:rsid w:val="00530EB6"/>
    <w:rsid w:val="00594496"/>
    <w:rsid w:val="005A58A2"/>
    <w:rsid w:val="005A7F96"/>
    <w:rsid w:val="005F458F"/>
    <w:rsid w:val="00626127"/>
    <w:rsid w:val="00627BA3"/>
    <w:rsid w:val="00644201"/>
    <w:rsid w:val="006532E3"/>
    <w:rsid w:val="00655537"/>
    <w:rsid w:val="006620E3"/>
    <w:rsid w:val="0067078E"/>
    <w:rsid w:val="00674FF1"/>
    <w:rsid w:val="007155B3"/>
    <w:rsid w:val="0073004C"/>
    <w:rsid w:val="007660D4"/>
    <w:rsid w:val="007D669C"/>
    <w:rsid w:val="00812780"/>
    <w:rsid w:val="00817E86"/>
    <w:rsid w:val="00863010"/>
    <w:rsid w:val="00881623"/>
    <w:rsid w:val="008A03BB"/>
    <w:rsid w:val="008D2E00"/>
    <w:rsid w:val="00913D89"/>
    <w:rsid w:val="00926E46"/>
    <w:rsid w:val="00930B17"/>
    <w:rsid w:val="009342C8"/>
    <w:rsid w:val="00942391"/>
    <w:rsid w:val="00951651"/>
    <w:rsid w:val="0096106A"/>
    <w:rsid w:val="009B07C3"/>
    <w:rsid w:val="009B30D4"/>
    <w:rsid w:val="009D7835"/>
    <w:rsid w:val="009F50E6"/>
    <w:rsid w:val="00A0698F"/>
    <w:rsid w:val="00A108FB"/>
    <w:rsid w:val="00A35C6C"/>
    <w:rsid w:val="00A6158C"/>
    <w:rsid w:val="00A62DA7"/>
    <w:rsid w:val="00B11D87"/>
    <w:rsid w:val="00B14266"/>
    <w:rsid w:val="00B500E2"/>
    <w:rsid w:val="00B837F9"/>
    <w:rsid w:val="00B91A3A"/>
    <w:rsid w:val="00BE31C2"/>
    <w:rsid w:val="00BF3F73"/>
    <w:rsid w:val="00C1200B"/>
    <w:rsid w:val="00C261D9"/>
    <w:rsid w:val="00C35894"/>
    <w:rsid w:val="00C56D79"/>
    <w:rsid w:val="00C83A4E"/>
    <w:rsid w:val="00C93275"/>
    <w:rsid w:val="00CB38C1"/>
    <w:rsid w:val="00CE1CF9"/>
    <w:rsid w:val="00CE20F9"/>
    <w:rsid w:val="00CE6E7D"/>
    <w:rsid w:val="00CF49FB"/>
    <w:rsid w:val="00D017A7"/>
    <w:rsid w:val="00D032E1"/>
    <w:rsid w:val="00D1596B"/>
    <w:rsid w:val="00D16F56"/>
    <w:rsid w:val="00D37C9C"/>
    <w:rsid w:val="00D50225"/>
    <w:rsid w:val="00D64707"/>
    <w:rsid w:val="00D82F84"/>
    <w:rsid w:val="00DE47DF"/>
    <w:rsid w:val="00E14EF1"/>
    <w:rsid w:val="00E258AE"/>
    <w:rsid w:val="00E262F3"/>
    <w:rsid w:val="00E944C3"/>
    <w:rsid w:val="00EB4677"/>
    <w:rsid w:val="00ED036F"/>
    <w:rsid w:val="00EF2062"/>
    <w:rsid w:val="00F03A75"/>
    <w:rsid w:val="00F16E94"/>
    <w:rsid w:val="00F55008"/>
    <w:rsid w:val="00F80027"/>
    <w:rsid w:val="00F96CEC"/>
    <w:rsid w:val="00FA2BE8"/>
    <w:rsid w:val="00FD00DE"/>
    <w:rsid w:val="00FD7C7B"/>
    <w:rsid w:val="00FF3B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60D4"/>
  </w:style>
  <w:style w:type="paragraph" w:styleId="Nadpis1">
    <w:name w:val="heading 1"/>
    <w:basedOn w:val="Normln"/>
    <w:link w:val="Nadpis1Char"/>
    <w:uiPriority w:val="9"/>
    <w:qFormat/>
    <w:rsid w:val="00C1200B"/>
    <w:pPr>
      <w:pBdr>
        <w:bottom w:val="single" w:sz="6" w:space="0" w:color="000066"/>
      </w:pBdr>
      <w:spacing w:before="225" w:after="225" w:line="240" w:lineRule="auto"/>
      <w:outlineLvl w:val="0"/>
    </w:pPr>
    <w:rPr>
      <w:rFonts w:ascii="Georgia" w:eastAsia="Times New Roman" w:hAnsi="Georgia" w:cs="Times New Roman"/>
      <w:color w:val="000066"/>
      <w:kern w:val="36"/>
      <w:sz w:val="43"/>
      <w:szCs w:val="43"/>
    </w:rPr>
  </w:style>
  <w:style w:type="paragraph" w:styleId="Nadpis2">
    <w:name w:val="heading 2"/>
    <w:basedOn w:val="Normln"/>
    <w:link w:val="Nadpis2Char"/>
    <w:uiPriority w:val="9"/>
    <w:qFormat/>
    <w:rsid w:val="00C1200B"/>
    <w:pPr>
      <w:spacing w:before="150" w:after="150" w:line="240" w:lineRule="auto"/>
      <w:outlineLvl w:val="1"/>
    </w:pPr>
    <w:rPr>
      <w:rFonts w:ascii="Georgia" w:eastAsia="Times New Roman" w:hAnsi="Georgia" w:cs="Times New Roman"/>
      <w:color w:val="000066"/>
      <w:sz w:val="36"/>
      <w:szCs w:val="36"/>
    </w:rPr>
  </w:style>
  <w:style w:type="paragraph" w:styleId="Nadpis3">
    <w:name w:val="heading 3"/>
    <w:basedOn w:val="Normln"/>
    <w:next w:val="Normln"/>
    <w:link w:val="Nadpis3Char"/>
    <w:uiPriority w:val="9"/>
    <w:unhideWhenUsed/>
    <w:qFormat/>
    <w:rsid w:val="00D82F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D1B61"/>
    <w:rPr>
      <w:color w:val="0000FF" w:themeColor="hyperlink"/>
      <w:u w:val="single"/>
    </w:rPr>
  </w:style>
  <w:style w:type="paragraph" w:styleId="Odstavecseseznamem">
    <w:name w:val="List Paragraph"/>
    <w:basedOn w:val="Normln"/>
    <w:uiPriority w:val="34"/>
    <w:qFormat/>
    <w:rsid w:val="00BE31C2"/>
    <w:pPr>
      <w:ind w:left="720"/>
      <w:contextualSpacing/>
    </w:pPr>
  </w:style>
  <w:style w:type="character" w:customStyle="1" w:styleId="Nadpis1Char">
    <w:name w:val="Nadpis 1 Char"/>
    <w:basedOn w:val="Standardnpsmoodstavce"/>
    <w:link w:val="Nadpis1"/>
    <w:uiPriority w:val="9"/>
    <w:rsid w:val="00C1200B"/>
    <w:rPr>
      <w:rFonts w:ascii="Georgia" w:eastAsia="Times New Roman" w:hAnsi="Georgia" w:cs="Times New Roman"/>
      <w:color w:val="000066"/>
      <w:kern w:val="36"/>
      <w:sz w:val="43"/>
      <w:szCs w:val="43"/>
      <w:lang w:eastAsia="es-ES"/>
    </w:rPr>
  </w:style>
  <w:style w:type="character" w:customStyle="1" w:styleId="Nadpis2Char">
    <w:name w:val="Nadpis 2 Char"/>
    <w:basedOn w:val="Standardnpsmoodstavce"/>
    <w:link w:val="Nadpis2"/>
    <w:uiPriority w:val="9"/>
    <w:rsid w:val="00C1200B"/>
    <w:rPr>
      <w:rFonts w:ascii="Georgia" w:eastAsia="Times New Roman" w:hAnsi="Georgia" w:cs="Times New Roman"/>
      <w:color w:val="000066"/>
      <w:sz w:val="36"/>
      <w:szCs w:val="36"/>
      <w:lang w:eastAsia="es-ES"/>
    </w:rPr>
  </w:style>
  <w:style w:type="character" w:styleId="Sledovanodkaz">
    <w:name w:val="FollowedHyperlink"/>
    <w:basedOn w:val="Standardnpsmoodstavce"/>
    <w:uiPriority w:val="99"/>
    <w:semiHidden/>
    <w:unhideWhenUsed/>
    <w:rsid w:val="009342C8"/>
    <w:rPr>
      <w:color w:val="800080" w:themeColor="followedHyperlink"/>
      <w:u w:val="single"/>
    </w:rPr>
  </w:style>
  <w:style w:type="character" w:customStyle="1" w:styleId="Nadpis3Char">
    <w:name w:val="Nadpis 3 Char"/>
    <w:basedOn w:val="Standardnpsmoodstavce"/>
    <w:link w:val="Nadpis3"/>
    <w:uiPriority w:val="9"/>
    <w:rsid w:val="00D82F84"/>
    <w:rPr>
      <w:rFonts w:asciiTheme="majorHAnsi" w:eastAsiaTheme="majorEastAsia" w:hAnsiTheme="majorHAnsi" w:cstheme="majorBidi"/>
      <w:b/>
      <w:bCs/>
      <w:color w:val="4F81BD" w:themeColor="accent1"/>
    </w:rPr>
  </w:style>
  <w:style w:type="paragraph" w:styleId="Obsah1">
    <w:name w:val="toc 1"/>
    <w:aliases w:val="_TDC 1"/>
    <w:basedOn w:val="Normln"/>
    <w:next w:val="Normln"/>
    <w:autoRedefine/>
    <w:uiPriority w:val="39"/>
    <w:rsid w:val="00F96CEC"/>
    <w:pPr>
      <w:framePr w:hSpace="142" w:vSpace="142" w:wrap="around" w:vAnchor="text" w:hAnchor="text" w:y="1"/>
      <w:tabs>
        <w:tab w:val="right" w:pos="8364"/>
      </w:tabs>
      <w:spacing w:before="60" w:after="60" w:line="240" w:lineRule="auto"/>
    </w:pPr>
    <w:rPr>
      <w:rFonts w:ascii="News Gothic MT" w:eastAsia="Times New Roman" w:hAnsi="News Gothic MT" w:cs="Times New Roman"/>
      <w:caps/>
      <w:noProof/>
      <w:snapToGrid w:val="0"/>
      <w:szCs w:val="20"/>
      <w:u w:val="single"/>
    </w:rPr>
  </w:style>
  <w:style w:type="paragraph" w:customStyle="1" w:styleId="normal">
    <w:name w:val="_normal"/>
    <w:basedOn w:val="Normln"/>
    <w:rsid w:val="00F03A75"/>
    <w:pPr>
      <w:spacing w:after="0" w:line="360" w:lineRule="auto"/>
      <w:jc w:val="both"/>
    </w:pPr>
    <w:rPr>
      <w:rFonts w:ascii="News Gothic MT" w:eastAsia="Times New Roman" w:hAnsi="News Gothic MT" w:cs="Times New Roman"/>
      <w:szCs w:val="20"/>
    </w:rPr>
  </w:style>
  <w:style w:type="paragraph" w:styleId="Obsah2">
    <w:name w:val="toc 2"/>
    <w:basedOn w:val="Normln"/>
    <w:next w:val="Normln"/>
    <w:autoRedefine/>
    <w:uiPriority w:val="39"/>
    <w:unhideWhenUsed/>
    <w:rsid w:val="008A03BB"/>
    <w:pPr>
      <w:framePr w:hSpace="142" w:vSpace="142" w:wrap="around" w:vAnchor="text" w:hAnchor="text" w:y="1"/>
      <w:tabs>
        <w:tab w:val="right" w:pos="-10"/>
        <w:tab w:val="left" w:pos="8222"/>
      </w:tabs>
      <w:spacing w:after="0" w:line="240" w:lineRule="auto"/>
      <w:ind w:left="221"/>
    </w:pPr>
    <w:rPr>
      <w:rFonts w:ascii="Tahoma" w:hAnsi="Tahoma"/>
      <w:sz w:val="20"/>
    </w:rPr>
  </w:style>
  <w:style w:type="table" w:styleId="Mkatabulky">
    <w:name w:val="Table Grid"/>
    <w:basedOn w:val="Normlntabulka"/>
    <w:uiPriority w:val="59"/>
    <w:rsid w:val="00115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D16F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16F56"/>
    <w:rPr>
      <w:rFonts w:ascii="Tahoma" w:hAnsi="Tahoma" w:cs="Tahoma"/>
      <w:sz w:val="16"/>
      <w:szCs w:val="16"/>
    </w:rPr>
  </w:style>
  <w:style w:type="paragraph" w:styleId="Zhlav">
    <w:name w:val="header"/>
    <w:basedOn w:val="Normln"/>
    <w:link w:val="ZhlavChar"/>
    <w:uiPriority w:val="99"/>
    <w:unhideWhenUsed/>
    <w:rsid w:val="001C622F"/>
    <w:pPr>
      <w:tabs>
        <w:tab w:val="center" w:pos="4252"/>
        <w:tab w:val="right" w:pos="8504"/>
      </w:tabs>
      <w:spacing w:after="0" w:line="240" w:lineRule="auto"/>
    </w:pPr>
  </w:style>
  <w:style w:type="character" w:customStyle="1" w:styleId="ZhlavChar">
    <w:name w:val="Záhlaví Char"/>
    <w:basedOn w:val="Standardnpsmoodstavce"/>
    <w:link w:val="Zhlav"/>
    <w:uiPriority w:val="99"/>
    <w:rsid w:val="001C622F"/>
  </w:style>
  <w:style w:type="paragraph" w:styleId="Zpat">
    <w:name w:val="footer"/>
    <w:basedOn w:val="Normln"/>
    <w:link w:val="ZpatChar"/>
    <w:uiPriority w:val="99"/>
    <w:unhideWhenUsed/>
    <w:rsid w:val="001C622F"/>
    <w:pPr>
      <w:tabs>
        <w:tab w:val="center" w:pos="4252"/>
        <w:tab w:val="right" w:pos="8504"/>
      </w:tabs>
      <w:spacing w:after="0" w:line="240" w:lineRule="auto"/>
    </w:pPr>
  </w:style>
  <w:style w:type="character" w:customStyle="1" w:styleId="ZpatChar">
    <w:name w:val="Zápatí Char"/>
    <w:basedOn w:val="Standardnpsmoodstavce"/>
    <w:link w:val="Zpat"/>
    <w:uiPriority w:val="99"/>
    <w:rsid w:val="001C62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60D4"/>
  </w:style>
  <w:style w:type="paragraph" w:styleId="Nadpis1">
    <w:name w:val="heading 1"/>
    <w:basedOn w:val="Normln"/>
    <w:link w:val="Nadpis1Char"/>
    <w:uiPriority w:val="9"/>
    <w:qFormat/>
    <w:rsid w:val="00C1200B"/>
    <w:pPr>
      <w:pBdr>
        <w:bottom w:val="single" w:sz="6" w:space="0" w:color="000066"/>
      </w:pBdr>
      <w:spacing w:before="225" w:after="225" w:line="240" w:lineRule="auto"/>
      <w:outlineLvl w:val="0"/>
    </w:pPr>
    <w:rPr>
      <w:rFonts w:ascii="Georgia" w:eastAsia="Times New Roman" w:hAnsi="Georgia" w:cs="Times New Roman"/>
      <w:color w:val="000066"/>
      <w:kern w:val="36"/>
      <w:sz w:val="43"/>
      <w:szCs w:val="43"/>
    </w:rPr>
  </w:style>
  <w:style w:type="paragraph" w:styleId="Nadpis2">
    <w:name w:val="heading 2"/>
    <w:basedOn w:val="Normln"/>
    <w:link w:val="Nadpis2Char"/>
    <w:uiPriority w:val="9"/>
    <w:qFormat/>
    <w:rsid w:val="00C1200B"/>
    <w:pPr>
      <w:spacing w:before="150" w:after="150" w:line="240" w:lineRule="auto"/>
      <w:outlineLvl w:val="1"/>
    </w:pPr>
    <w:rPr>
      <w:rFonts w:ascii="Georgia" w:eastAsia="Times New Roman" w:hAnsi="Georgia" w:cs="Times New Roman"/>
      <w:color w:val="000066"/>
      <w:sz w:val="36"/>
      <w:szCs w:val="36"/>
    </w:rPr>
  </w:style>
  <w:style w:type="paragraph" w:styleId="Nadpis3">
    <w:name w:val="heading 3"/>
    <w:basedOn w:val="Normln"/>
    <w:next w:val="Normln"/>
    <w:link w:val="Nadpis3Char"/>
    <w:uiPriority w:val="9"/>
    <w:unhideWhenUsed/>
    <w:qFormat/>
    <w:rsid w:val="00D82F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D1B61"/>
    <w:rPr>
      <w:color w:val="0000FF" w:themeColor="hyperlink"/>
      <w:u w:val="single"/>
    </w:rPr>
  </w:style>
  <w:style w:type="paragraph" w:styleId="Odstavecseseznamem">
    <w:name w:val="List Paragraph"/>
    <w:basedOn w:val="Normln"/>
    <w:uiPriority w:val="34"/>
    <w:qFormat/>
    <w:rsid w:val="00BE31C2"/>
    <w:pPr>
      <w:ind w:left="720"/>
      <w:contextualSpacing/>
    </w:pPr>
  </w:style>
  <w:style w:type="character" w:customStyle="1" w:styleId="Nadpis1Char">
    <w:name w:val="Título 1 Car"/>
    <w:basedOn w:val="Standardnpsmoodstavce"/>
    <w:link w:val="Nadpis1"/>
    <w:uiPriority w:val="9"/>
    <w:rsid w:val="00C1200B"/>
    <w:rPr>
      <w:rFonts w:ascii="Georgia" w:eastAsia="Times New Roman" w:hAnsi="Georgia" w:cs="Times New Roman"/>
      <w:color w:val="000066"/>
      <w:kern w:val="36"/>
      <w:sz w:val="43"/>
      <w:szCs w:val="43"/>
      <w:lang w:eastAsia="es-ES"/>
    </w:rPr>
  </w:style>
  <w:style w:type="character" w:customStyle="1" w:styleId="Nadpis2Char">
    <w:name w:val="Título 2 Car"/>
    <w:basedOn w:val="Standardnpsmoodstavce"/>
    <w:link w:val="Nadpis2"/>
    <w:uiPriority w:val="9"/>
    <w:rsid w:val="00C1200B"/>
    <w:rPr>
      <w:rFonts w:ascii="Georgia" w:eastAsia="Times New Roman" w:hAnsi="Georgia" w:cs="Times New Roman"/>
      <w:color w:val="000066"/>
      <w:sz w:val="36"/>
      <w:szCs w:val="36"/>
      <w:lang w:eastAsia="es-ES"/>
    </w:rPr>
  </w:style>
  <w:style w:type="character" w:styleId="Sledovanodkaz">
    <w:name w:val="FollowedHyperlink"/>
    <w:basedOn w:val="Standardnpsmoodstavce"/>
    <w:uiPriority w:val="99"/>
    <w:semiHidden/>
    <w:unhideWhenUsed/>
    <w:rsid w:val="009342C8"/>
    <w:rPr>
      <w:color w:val="800080" w:themeColor="followedHyperlink"/>
      <w:u w:val="single"/>
    </w:rPr>
  </w:style>
  <w:style w:type="character" w:customStyle="1" w:styleId="Nadpis3Char">
    <w:name w:val="Título 3 Car"/>
    <w:basedOn w:val="Standardnpsmoodstavce"/>
    <w:link w:val="Nadpis3"/>
    <w:uiPriority w:val="9"/>
    <w:rsid w:val="00D82F84"/>
    <w:rPr>
      <w:rFonts w:asciiTheme="majorHAnsi" w:eastAsiaTheme="majorEastAsia" w:hAnsiTheme="majorHAnsi" w:cstheme="majorBidi"/>
      <w:b/>
      <w:bCs/>
      <w:color w:val="4F81BD" w:themeColor="accent1"/>
    </w:rPr>
  </w:style>
  <w:style w:type="paragraph" w:styleId="Obsah1">
    <w:name w:val="toc 1"/>
    <w:aliases w:val="_TDC 1"/>
    <w:basedOn w:val="Normln"/>
    <w:next w:val="Normln"/>
    <w:autoRedefine/>
    <w:uiPriority w:val="39"/>
    <w:rsid w:val="00F96CEC"/>
    <w:pPr>
      <w:framePr w:hSpace="142" w:vSpace="142" w:wrap="around" w:vAnchor="text" w:hAnchor="text" w:y="1"/>
      <w:tabs>
        <w:tab w:val="right" w:pos="8364"/>
      </w:tabs>
      <w:spacing w:before="60" w:after="60" w:line="240" w:lineRule="auto"/>
    </w:pPr>
    <w:rPr>
      <w:rFonts w:ascii="News Gothic MT" w:eastAsia="Times New Roman" w:hAnsi="News Gothic MT" w:cs="Times New Roman"/>
      <w:caps/>
      <w:noProof/>
      <w:snapToGrid w:val="0"/>
      <w:szCs w:val="20"/>
      <w:u w:val="single"/>
    </w:rPr>
  </w:style>
  <w:style w:type="paragraph" w:customStyle="1" w:styleId="normal">
    <w:name w:val="_normal"/>
    <w:basedOn w:val="Normln"/>
    <w:rsid w:val="00F03A75"/>
    <w:pPr>
      <w:spacing w:after="0" w:line="360" w:lineRule="auto"/>
      <w:jc w:val="both"/>
    </w:pPr>
    <w:rPr>
      <w:rFonts w:ascii="News Gothic MT" w:eastAsia="Times New Roman" w:hAnsi="News Gothic MT" w:cs="Times New Roman"/>
      <w:szCs w:val="20"/>
    </w:rPr>
  </w:style>
  <w:style w:type="paragraph" w:styleId="Obsah2">
    <w:name w:val="toc 2"/>
    <w:basedOn w:val="Normln"/>
    <w:next w:val="Normln"/>
    <w:autoRedefine/>
    <w:uiPriority w:val="39"/>
    <w:unhideWhenUsed/>
    <w:rsid w:val="008A03BB"/>
    <w:pPr>
      <w:framePr w:hSpace="142" w:vSpace="142" w:wrap="around" w:vAnchor="text" w:hAnchor="text" w:y="1"/>
      <w:tabs>
        <w:tab w:val="right" w:pos="-10"/>
        <w:tab w:val="left" w:pos="8222"/>
      </w:tabs>
      <w:spacing w:after="0" w:line="240" w:lineRule="auto"/>
      <w:ind w:left="221"/>
    </w:pPr>
    <w:rPr>
      <w:rFonts w:ascii="Tahoma" w:hAnsi="Tahoma"/>
      <w:sz w:val="20"/>
    </w:rPr>
  </w:style>
  <w:style w:type="table" w:styleId="Mkatabulky">
    <w:name w:val="Table Grid"/>
    <w:basedOn w:val="Normlntabulka"/>
    <w:uiPriority w:val="59"/>
    <w:rsid w:val="00115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D16F56"/>
    <w:pPr>
      <w:spacing w:after="0" w:line="240" w:lineRule="auto"/>
    </w:pPr>
    <w:rPr>
      <w:rFonts w:ascii="Tahoma" w:hAnsi="Tahoma" w:cs="Tahoma"/>
      <w:sz w:val="16"/>
      <w:szCs w:val="16"/>
    </w:rPr>
  </w:style>
  <w:style w:type="character" w:customStyle="1" w:styleId="TextbublinyChar">
    <w:name w:val="Texto de globo Car"/>
    <w:basedOn w:val="Standardnpsmoodstavce"/>
    <w:link w:val="Textbubliny"/>
    <w:uiPriority w:val="99"/>
    <w:semiHidden/>
    <w:rsid w:val="00D16F56"/>
    <w:rPr>
      <w:rFonts w:ascii="Tahoma" w:hAnsi="Tahoma" w:cs="Tahoma"/>
      <w:sz w:val="16"/>
      <w:szCs w:val="16"/>
    </w:rPr>
  </w:style>
  <w:style w:type="paragraph" w:styleId="Zhlav">
    <w:name w:val="header"/>
    <w:basedOn w:val="Normln"/>
    <w:link w:val="ZhlavChar"/>
    <w:uiPriority w:val="99"/>
    <w:unhideWhenUsed/>
    <w:rsid w:val="001C622F"/>
    <w:pPr>
      <w:tabs>
        <w:tab w:val="center" w:pos="4252"/>
        <w:tab w:val="right" w:pos="8504"/>
      </w:tabs>
      <w:spacing w:after="0" w:line="240" w:lineRule="auto"/>
    </w:pPr>
  </w:style>
  <w:style w:type="character" w:customStyle="1" w:styleId="ZhlavChar">
    <w:name w:val="Encabezado Car"/>
    <w:basedOn w:val="Standardnpsmoodstavce"/>
    <w:link w:val="Zhlav"/>
    <w:uiPriority w:val="99"/>
    <w:rsid w:val="001C622F"/>
  </w:style>
  <w:style w:type="paragraph" w:styleId="Zpat">
    <w:name w:val="footer"/>
    <w:basedOn w:val="Normln"/>
    <w:link w:val="ZpatChar"/>
    <w:uiPriority w:val="99"/>
    <w:unhideWhenUsed/>
    <w:rsid w:val="001C622F"/>
    <w:pPr>
      <w:tabs>
        <w:tab w:val="center" w:pos="4252"/>
        <w:tab w:val="right" w:pos="8504"/>
      </w:tabs>
      <w:spacing w:after="0" w:line="240" w:lineRule="auto"/>
    </w:pPr>
  </w:style>
  <w:style w:type="character" w:customStyle="1" w:styleId="ZpatChar">
    <w:name w:val="Pie de página Car"/>
    <w:basedOn w:val="Standardnpsmoodstavce"/>
    <w:link w:val="Zpat"/>
    <w:uiPriority w:val="99"/>
    <w:rsid w:val="001C6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46059">
      <w:bodyDiv w:val="1"/>
      <w:marLeft w:val="0"/>
      <w:marRight w:val="0"/>
      <w:marTop w:val="0"/>
      <w:marBottom w:val="0"/>
      <w:divBdr>
        <w:top w:val="none" w:sz="0" w:space="0" w:color="auto"/>
        <w:left w:val="none" w:sz="0" w:space="0" w:color="auto"/>
        <w:bottom w:val="none" w:sz="0" w:space="0" w:color="auto"/>
        <w:right w:val="none" w:sz="0" w:space="0" w:color="auto"/>
      </w:divBdr>
      <w:divsChild>
        <w:div w:id="229969952">
          <w:marLeft w:val="0"/>
          <w:marRight w:val="0"/>
          <w:marTop w:val="0"/>
          <w:marBottom w:val="0"/>
          <w:divBdr>
            <w:top w:val="none" w:sz="0" w:space="0" w:color="auto"/>
            <w:left w:val="none" w:sz="0" w:space="0" w:color="auto"/>
            <w:bottom w:val="none" w:sz="0" w:space="0" w:color="auto"/>
            <w:right w:val="none" w:sz="0" w:space="0" w:color="auto"/>
          </w:divBdr>
          <w:divsChild>
            <w:div w:id="2098822370">
              <w:marLeft w:val="150"/>
              <w:marRight w:val="135"/>
              <w:marTop w:val="0"/>
              <w:marBottom w:val="0"/>
              <w:divBdr>
                <w:top w:val="none" w:sz="0" w:space="0" w:color="auto"/>
                <w:left w:val="none" w:sz="0" w:space="0" w:color="auto"/>
                <w:bottom w:val="none" w:sz="0" w:space="0" w:color="auto"/>
                <w:right w:val="none" w:sz="0" w:space="0" w:color="auto"/>
              </w:divBdr>
              <w:divsChild>
                <w:div w:id="296571292">
                  <w:marLeft w:val="15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605115485">
      <w:bodyDiv w:val="1"/>
      <w:marLeft w:val="0"/>
      <w:marRight w:val="0"/>
      <w:marTop w:val="0"/>
      <w:marBottom w:val="0"/>
      <w:divBdr>
        <w:top w:val="none" w:sz="0" w:space="0" w:color="auto"/>
        <w:left w:val="none" w:sz="0" w:space="0" w:color="auto"/>
        <w:bottom w:val="none" w:sz="0" w:space="0" w:color="auto"/>
        <w:right w:val="none" w:sz="0" w:space="0" w:color="auto"/>
      </w:divBdr>
      <w:divsChild>
        <w:div w:id="843711906">
          <w:marLeft w:val="0"/>
          <w:marRight w:val="0"/>
          <w:marTop w:val="0"/>
          <w:marBottom w:val="0"/>
          <w:divBdr>
            <w:top w:val="none" w:sz="0" w:space="0" w:color="auto"/>
            <w:left w:val="none" w:sz="0" w:space="0" w:color="auto"/>
            <w:bottom w:val="none" w:sz="0" w:space="0" w:color="auto"/>
            <w:right w:val="none" w:sz="0" w:space="0" w:color="auto"/>
          </w:divBdr>
          <w:divsChild>
            <w:div w:id="957565001">
              <w:marLeft w:val="150"/>
              <w:marRight w:val="135"/>
              <w:marTop w:val="0"/>
              <w:marBottom w:val="0"/>
              <w:divBdr>
                <w:top w:val="none" w:sz="0" w:space="0" w:color="auto"/>
                <w:left w:val="none" w:sz="0" w:space="0" w:color="auto"/>
                <w:bottom w:val="none" w:sz="0" w:space="0" w:color="auto"/>
                <w:right w:val="none" w:sz="0" w:space="0" w:color="auto"/>
              </w:divBdr>
              <w:divsChild>
                <w:div w:id="563761546">
                  <w:marLeft w:val="15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751741">
      <w:bodyDiv w:val="1"/>
      <w:marLeft w:val="0"/>
      <w:marRight w:val="0"/>
      <w:marTop w:val="0"/>
      <w:marBottom w:val="0"/>
      <w:divBdr>
        <w:top w:val="none" w:sz="0" w:space="0" w:color="auto"/>
        <w:left w:val="none" w:sz="0" w:space="0" w:color="auto"/>
        <w:bottom w:val="none" w:sz="0" w:space="0" w:color="auto"/>
        <w:right w:val="none" w:sz="0" w:space="0" w:color="auto"/>
      </w:divBdr>
    </w:div>
    <w:div w:id="1798450510">
      <w:bodyDiv w:val="1"/>
      <w:marLeft w:val="0"/>
      <w:marRight w:val="0"/>
      <w:marTop w:val="0"/>
      <w:marBottom w:val="0"/>
      <w:divBdr>
        <w:top w:val="none" w:sz="0" w:space="0" w:color="auto"/>
        <w:left w:val="none" w:sz="0" w:space="0" w:color="auto"/>
        <w:bottom w:val="none" w:sz="0" w:space="0" w:color="auto"/>
        <w:right w:val="none" w:sz="0" w:space="0" w:color="auto"/>
      </w:divBdr>
      <w:divsChild>
        <w:div w:id="1734962260">
          <w:marLeft w:val="0"/>
          <w:marRight w:val="0"/>
          <w:marTop w:val="0"/>
          <w:marBottom w:val="0"/>
          <w:divBdr>
            <w:top w:val="none" w:sz="0" w:space="0" w:color="auto"/>
            <w:left w:val="none" w:sz="0" w:space="0" w:color="auto"/>
            <w:bottom w:val="none" w:sz="0" w:space="0" w:color="auto"/>
            <w:right w:val="none" w:sz="0" w:space="0" w:color="auto"/>
          </w:divBdr>
          <w:divsChild>
            <w:div w:id="1197354797">
              <w:marLeft w:val="150"/>
              <w:marRight w:val="135"/>
              <w:marTop w:val="0"/>
              <w:marBottom w:val="0"/>
              <w:divBdr>
                <w:top w:val="none" w:sz="0" w:space="0" w:color="auto"/>
                <w:left w:val="none" w:sz="0" w:space="0" w:color="auto"/>
                <w:bottom w:val="none" w:sz="0" w:space="0" w:color="auto"/>
                <w:right w:val="none" w:sz="0" w:space="0" w:color="auto"/>
              </w:divBdr>
              <w:divsChild>
                <w:div w:id="1485462693">
                  <w:marLeft w:val="15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www.usc.es/es/servizos/ore/formularios.html" TargetMode="External"/><Relationship Id="rId26" Type="http://schemas.openxmlformats.org/officeDocument/2006/relationships/image" Target="media/image8.jpeg"/><Relationship Id="rId39" Type="http://schemas.openxmlformats.org/officeDocument/2006/relationships/hyperlink" Target="http://www.iberia.com/" TargetMode="External"/><Relationship Id="rId21" Type="http://schemas.openxmlformats.org/officeDocument/2006/relationships/hyperlink" Target="mailto:relext@usc.es" TargetMode="External"/><Relationship Id="rId34" Type="http://schemas.openxmlformats.org/officeDocument/2006/relationships/image" Target="media/image10.jpeg"/><Relationship Id="rId42" Type="http://schemas.openxmlformats.org/officeDocument/2006/relationships/hyperlink" Target="http://www.alsa.es/" TargetMode="External"/><Relationship Id="rId47" Type="http://schemas.openxmlformats.org/officeDocument/2006/relationships/hyperlink" Target="http://www.viamichelin.com/" TargetMode="External"/><Relationship Id="rId50" Type="http://schemas.openxmlformats.org/officeDocument/2006/relationships/hyperlink" Target="http://www.erasmuscompostela.com/" TargetMode="External"/><Relationship Id="rId55" Type="http://schemas.openxmlformats.org/officeDocument/2006/relationships/hyperlink" Target="mailto:relext@usc.es" TargetMode="External"/><Relationship Id="rId63" Type="http://schemas.openxmlformats.org/officeDocument/2006/relationships/hyperlink" Target="mailto:oiusec@usc.es" TargetMode="External"/><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lext@usc.es" TargetMode="External"/><Relationship Id="rId29" Type="http://schemas.openxmlformats.org/officeDocument/2006/relationships/hyperlink" Target="http://www.usc.es/es/servizos/sur/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c.es/es/titulacions/" TargetMode="External"/><Relationship Id="rId24" Type="http://schemas.openxmlformats.org/officeDocument/2006/relationships/hyperlink" Target="http://www.usc.es/es/servizos/oiu/calendarios.html" TargetMode="External"/><Relationship Id="rId32" Type="http://schemas.openxmlformats.org/officeDocument/2006/relationships/hyperlink" Target="http://xornal.usc.es/xornal/taboleiro.html" TargetMode="External"/><Relationship Id="rId37" Type="http://schemas.openxmlformats.org/officeDocument/2006/relationships/hyperlink" Target="http://www.airberlin.com/site/start.php?LANG=spa&amp;MARKT=ES" TargetMode="External"/><Relationship Id="rId40" Type="http://schemas.openxmlformats.org/officeDocument/2006/relationships/hyperlink" Target="http://www.ryanair.com/site/ES/" TargetMode="External"/><Relationship Id="rId45" Type="http://schemas.openxmlformats.org/officeDocument/2006/relationships/hyperlink" Target="http://www.dgt.es/portal/" TargetMode="External"/><Relationship Id="rId53" Type="http://schemas.openxmlformats.org/officeDocument/2006/relationships/hyperlink" Target="mailto:relext@usc.es" TargetMode="External"/><Relationship Id="rId58" Type="http://schemas.openxmlformats.org/officeDocument/2006/relationships/hyperlink" Target="mailto:secretaria.virtual@usc.es" TargetMode="External"/><Relationship Id="rId66" Type="http://schemas.openxmlformats.org/officeDocument/2006/relationships/hyperlink" Target="http://www.empresafreire.com/html/castelan/seccion3a.php"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www.aena-aeropuertos.es/csee/Satellite/Aeropuerto-Santiago/es/Page/1048690016783/" TargetMode="External"/><Relationship Id="rId49" Type="http://schemas.openxmlformats.org/officeDocument/2006/relationships/hyperlink" Target="http://www.lugoturismo.com/" TargetMode="External"/><Relationship Id="rId57" Type="http://schemas.openxmlformats.org/officeDocument/2006/relationships/hyperlink" Target="mailto:relext@usc.es" TargetMode="External"/><Relationship Id="rId61" Type="http://schemas.openxmlformats.org/officeDocument/2006/relationships/hyperlink" Target="mailto:eilc@usc.es"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www.usc.es/gl/servizos/sur/convocat_mobilidade.html" TargetMode="External"/><Relationship Id="rId44" Type="http://schemas.openxmlformats.org/officeDocument/2006/relationships/hyperlink" Target="http://www.empresafreire.com/html/castelan/seccion0.htm" TargetMode="External"/><Relationship Id="rId52" Type="http://schemas.openxmlformats.org/officeDocument/2006/relationships/hyperlink" Target="http://www.usc.es/es/servizos/oiu/index.jsp" TargetMode="External"/><Relationship Id="rId60" Type="http://schemas.openxmlformats.org/officeDocument/2006/relationships/hyperlink" Target="mailto:manuel.fernandez.mendez@usc.es" TargetMode="External"/><Relationship Id="rId65" Type="http://schemas.openxmlformats.org/officeDocument/2006/relationships/hyperlink" Target="mailto:erasmus@usc.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sc.es/es/centros/" TargetMode="External"/><Relationship Id="rId22" Type="http://schemas.openxmlformats.org/officeDocument/2006/relationships/hyperlink" Target="http://www.usc.es/es/titulacions/index.html" TargetMode="External"/><Relationship Id="rId27" Type="http://schemas.openxmlformats.org/officeDocument/2006/relationships/hyperlink" Target="http://www.usc.es/es/servizos/clm/cursos/espanol/index.html" TargetMode="External"/><Relationship Id="rId30" Type="http://schemas.openxmlformats.org/officeDocument/2006/relationships/hyperlink" Target="mailto:mobilidade.sur@usc.es" TargetMode="External"/><Relationship Id="rId35" Type="http://schemas.openxmlformats.org/officeDocument/2006/relationships/image" Target="media/image11.jpeg"/><Relationship Id="rId43" Type="http://schemas.openxmlformats.org/officeDocument/2006/relationships/hyperlink" Target="http://www.monbus.es/index2.htm" TargetMode="External"/><Relationship Id="rId48" Type="http://schemas.openxmlformats.org/officeDocument/2006/relationships/hyperlink" Target="http://www.usc.es/plands/seccions/datos_plan/eixe2/mobilidade_sostible/lineas_bus/lineas_bus.htm" TargetMode="External"/><Relationship Id="rId56" Type="http://schemas.openxmlformats.org/officeDocument/2006/relationships/hyperlink" Target="http://maps.google.es/maps?f=q&amp;source=s_q&amp;hl=es&amp;geocode=&amp;q=Casas+Reais,+8+Santiago+de+Compostela&amp;aq=&amp;sll=40.396764,-3.713379&amp;sspn=11.507455,19.665527&amp;vpsrc=6&amp;ie=UTF8&amp;hq=&amp;hnear=R%C3%BAa+das+Casas+Reais,+8,+15704+Santiago+de+Compostela,+La+Coru%C3%B1a,+Galicia&amp;ll=42.881546,-8.541827&amp;spn=0.010818,0.019205&amp;t=m&amp;z=16&amp;iwloc=A" TargetMode="External"/><Relationship Id="rId64" Type="http://schemas.openxmlformats.org/officeDocument/2006/relationships/hyperlink" Target="http://www.usc.es/sxa/index.php?vista=visitantes"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facebook.com/groups/37197276885/" TargetMode="External"/><Relationship Id="rId3" Type="http://schemas.openxmlformats.org/officeDocument/2006/relationships/styles" Target="styles.xml"/><Relationship Id="rId12" Type="http://schemas.openxmlformats.org/officeDocument/2006/relationships/hyperlink" Target="http://www.usc.es/es/centros/index.html" TargetMode="External"/><Relationship Id="rId17" Type="http://schemas.openxmlformats.org/officeDocument/2006/relationships/image" Target="media/image5.jpeg"/><Relationship Id="rId25" Type="http://schemas.openxmlformats.org/officeDocument/2006/relationships/hyperlink" Target="http://www.usc.es/es/servizos/clm/index.html" TargetMode="External"/><Relationship Id="rId33" Type="http://schemas.openxmlformats.org/officeDocument/2006/relationships/hyperlink" Target="mailto:info@esnsantiago.com" TargetMode="External"/><Relationship Id="rId38" Type="http://schemas.openxmlformats.org/officeDocument/2006/relationships/hyperlink" Target="http://www.aireuropa.com/" TargetMode="External"/><Relationship Id="rId46" Type="http://schemas.openxmlformats.org/officeDocument/2006/relationships/hyperlink" Target="http://www.guiacampsa.com/" TargetMode="External"/><Relationship Id="rId59" Type="http://schemas.openxmlformats.org/officeDocument/2006/relationships/hyperlink" Target="mailto:clm@usc.es.o" TargetMode="External"/><Relationship Id="rId67" Type="http://schemas.openxmlformats.org/officeDocument/2006/relationships/hyperlink" Target="mailto:info@esnsantiago.com" TargetMode="External"/><Relationship Id="rId20" Type="http://schemas.openxmlformats.org/officeDocument/2006/relationships/hyperlink" Target="mailto:secretaria.virtual@usc.es" TargetMode="External"/><Relationship Id="rId41" Type="http://schemas.openxmlformats.org/officeDocument/2006/relationships/hyperlink" Target="http://www.renfe.es/" TargetMode="External"/><Relationship Id="rId54" Type="http://schemas.openxmlformats.org/officeDocument/2006/relationships/image" Target="media/image12.jpeg"/><Relationship Id="rId62" Type="http://schemas.openxmlformats.org/officeDocument/2006/relationships/hyperlink" Target="mailto:moblidade.sur@usc.es" TargetMode="External"/><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01D19-4DD1-4BDA-94C2-E0F844BEF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4173</Words>
  <Characters>24622</Characters>
  <Application>Microsoft Office Word</Application>
  <DocSecurity>0</DocSecurity>
  <Lines>205</Lines>
  <Paragraphs>57</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USC</Company>
  <LinksUpToDate>false</LinksUpToDate>
  <CharactersWithSpaces>28738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LL</dc:creator>
  <cp:keywords/>
  <dc:description/>
  <cp:lastModifiedBy>Vilimovska Martina</cp:lastModifiedBy>
  <cp:revision>2</cp:revision>
  <dcterms:created xsi:type="dcterms:W3CDTF">2013-01-31T14:58:00Z</dcterms:created>
  <dcterms:modified xsi:type="dcterms:W3CDTF">2013-01-31T14:58:00Z</dcterms:modified>
</cp:coreProperties>
</file>