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09" w:rsidRDefault="00454F09">
      <w:pPr>
        <w:rPr>
          <w:lang w:val="en-GB"/>
        </w:rPr>
      </w:pPr>
      <w:bookmarkStart w:id="0" w:name="_GoBack"/>
      <w:bookmarkEnd w:id="0"/>
    </w:p>
    <w:tbl>
      <w:tblPr>
        <w:tblW w:w="98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6335"/>
      </w:tblGrid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Nadpis4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line="480" w:lineRule="auto"/>
              <w:ind w:right="17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Official Name of Partner Institution </w:t>
            </w:r>
          </w:p>
        </w:tc>
        <w:tc>
          <w:tcPr>
            <w:tcW w:w="6335" w:type="dxa"/>
          </w:tcPr>
          <w:p w:rsidR="00454F09" w:rsidRDefault="009E0CAD">
            <w:pPr>
              <w:spacing w:line="360" w:lineRule="auto"/>
              <w:rPr>
                <w:rFonts w:ascii="Arial" w:hAnsi="Arial"/>
                <w:sz w:val="20"/>
                <w:szCs w:val="28"/>
                <w:lang w:val="en-GB"/>
              </w:rPr>
            </w:pPr>
            <w:r>
              <w:rPr>
                <w:rFonts w:ascii="Arial" w:hAnsi="Arial"/>
                <w:sz w:val="20"/>
                <w:szCs w:val="28"/>
                <w:lang w:val="en-GB"/>
              </w:rPr>
              <w:t>Sakarya University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 w:after="80"/>
              <w:ind w:right="43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Erasmus Code</w:t>
            </w:r>
          </w:p>
        </w:tc>
        <w:tc>
          <w:tcPr>
            <w:tcW w:w="6335" w:type="dxa"/>
          </w:tcPr>
          <w:p w:rsidR="00454F09" w:rsidRDefault="009E0CAD">
            <w:pPr>
              <w:pStyle w:val="Nadpis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80" w:after="80"/>
              <w:jc w:val="left"/>
            </w:pPr>
            <w:r>
              <w:t>TR SAKARYA 01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3503" w:type="dxa"/>
          </w:tcPr>
          <w:p w:rsidR="00454F09" w:rsidRDefault="00454F09">
            <w:pPr>
              <w:pStyle w:val="Nadpis7"/>
              <w:rPr>
                <w:lang w:val="en-GB"/>
              </w:rPr>
            </w:pPr>
            <w:r>
              <w:rPr>
                <w:lang w:val="en-GB"/>
              </w:rPr>
              <w:t>Street Address</w:t>
            </w:r>
          </w:p>
        </w:tc>
        <w:tc>
          <w:tcPr>
            <w:tcW w:w="6335" w:type="dxa"/>
          </w:tcPr>
          <w:p w:rsidR="00454F09" w:rsidRDefault="009E0CAD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Tahoma" w:hAnsi="Tahoma" w:cs="Tahoma"/>
                <w:color w:val="222427"/>
                <w:sz w:val="17"/>
                <w:szCs w:val="17"/>
              </w:rPr>
              <w:t>Sakarya Üniversitesi Uluslararası İlişkiler Koordinatörlüğü</w:t>
            </w:r>
            <w:r>
              <w:rPr>
                <w:rFonts w:ascii="Tahoma" w:hAnsi="Tahoma" w:cs="Tahoma"/>
                <w:color w:val="222427"/>
                <w:sz w:val="17"/>
                <w:szCs w:val="17"/>
              </w:rPr>
              <w:br/>
              <w:t>Esentepe Kampüsü 54187</w:t>
            </w:r>
            <w:r>
              <w:rPr>
                <w:rFonts w:ascii="Tahoma" w:hAnsi="Tahoma" w:cs="Tahoma"/>
                <w:color w:val="222427"/>
                <w:sz w:val="17"/>
                <w:szCs w:val="17"/>
              </w:rPr>
              <w:br/>
              <w:t>Serdivan / SAKARYA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 w:after="80"/>
              <w:ind w:right="43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Rector/Head of Institution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335" w:type="dxa"/>
          </w:tcPr>
          <w:p w:rsidR="00454F09" w:rsidRDefault="009E0CAD">
            <w:pPr>
              <w:spacing w:before="80" w:after="80"/>
              <w:ind w:right="46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Prof. Dr. Muzaffer ELMAS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 w:after="80"/>
              <w:ind w:right="43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Authorized </w:t>
            </w:r>
            <w:r w:rsidR="00DB3129">
              <w:rPr>
                <w:rFonts w:ascii="Arial" w:hAnsi="Arial"/>
                <w:b/>
                <w:sz w:val="20"/>
                <w:lang w:val="en-GB"/>
              </w:rPr>
              <w:t>LLP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 Institutional Co-ordinator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phone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fax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e-mail</w:t>
            </w:r>
          </w:p>
        </w:tc>
        <w:tc>
          <w:tcPr>
            <w:tcW w:w="6335" w:type="dxa"/>
          </w:tcPr>
          <w:p w:rsidR="00454F09" w:rsidRDefault="009E0CAD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Assist Prof. Dr. Nesrin KENAR</w:t>
            </w:r>
          </w:p>
          <w:p w:rsidR="009E0CAD" w:rsidRDefault="009E0CAD">
            <w:pPr>
              <w:spacing w:before="80" w:after="80"/>
              <w:ind w:right="46"/>
              <w:rPr>
                <w:rStyle w:val="Siln"/>
                <w:rFonts w:ascii="Tahoma" w:hAnsi="Tahoma" w:cs="Tahoma"/>
                <w:color w:val="08387F"/>
                <w:sz w:val="17"/>
                <w:szCs w:val="17"/>
              </w:rPr>
            </w:pPr>
            <w:r>
              <w:rPr>
                <w:rStyle w:val="Siln"/>
                <w:rFonts w:ascii="Tahoma" w:hAnsi="Tahoma" w:cs="Tahoma"/>
                <w:color w:val="08387F"/>
                <w:sz w:val="17"/>
                <w:szCs w:val="17"/>
              </w:rPr>
              <w:t>+90 264 295 50 88</w:t>
            </w:r>
          </w:p>
          <w:p w:rsidR="009E0CAD" w:rsidRDefault="009E0CAD">
            <w:pPr>
              <w:spacing w:before="80" w:after="80"/>
              <w:ind w:right="46"/>
              <w:rPr>
                <w:rStyle w:val="Siln"/>
                <w:rFonts w:ascii="Tahoma" w:hAnsi="Tahoma" w:cs="Tahoma"/>
                <w:color w:val="08387F"/>
                <w:sz w:val="17"/>
                <w:szCs w:val="17"/>
              </w:rPr>
            </w:pPr>
            <w:r>
              <w:rPr>
                <w:rStyle w:val="Siln"/>
                <w:rFonts w:ascii="Tahoma" w:hAnsi="Tahoma" w:cs="Tahoma"/>
                <w:color w:val="08387F"/>
                <w:sz w:val="17"/>
                <w:szCs w:val="17"/>
              </w:rPr>
              <w:t>+90 346 01 63</w:t>
            </w:r>
          </w:p>
          <w:p w:rsidR="009E0CAD" w:rsidRDefault="009E0CAD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hyperlink r:id="rId6" w:history="1">
              <w:r>
                <w:rPr>
                  <w:rStyle w:val="Hypertextovodkaz"/>
                  <w:rFonts w:ascii="Tahoma" w:hAnsi="Tahoma" w:cs="Tahoma"/>
                  <w:color w:val="004267"/>
                  <w:sz w:val="17"/>
                  <w:szCs w:val="17"/>
                </w:rPr>
                <w:t>nkenar@sakarya.edu.tr</w:t>
              </w:r>
            </w:hyperlink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/>
              <w:ind w:right="45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Office of International Relations</w:t>
            </w: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official name of office,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address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phone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email</w:t>
            </w:r>
          </w:p>
          <w:p w:rsidR="00454F09" w:rsidRDefault="00454F09">
            <w:pPr>
              <w:spacing w:before="8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Head of Office</w:t>
            </w:r>
            <w:r>
              <w:rPr>
                <w:rFonts w:ascii="Arial" w:hAnsi="Arial"/>
                <w:sz w:val="20"/>
                <w:lang w:val="en-GB"/>
              </w:rPr>
              <w:t xml:space="preserve">: </w:t>
            </w:r>
          </w:p>
          <w:p w:rsidR="00454F09" w:rsidRDefault="00454F09">
            <w:pPr>
              <w:spacing w:before="80" w:after="80"/>
              <w:rPr>
                <w:rFonts w:ascii="Arial" w:hAnsi="Arial"/>
                <w:i/>
                <w:sz w:val="20"/>
                <w:lang w:val="fr-FR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phone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email</w:t>
            </w:r>
          </w:p>
          <w:p w:rsidR="00454F09" w:rsidRDefault="00454F09">
            <w:pPr>
              <w:spacing w:before="80" w:after="80"/>
              <w:rPr>
                <w:rFonts w:ascii="Arial" w:hAnsi="Arial"/>
                <w:sz w:val="20"/>
                <w:lang w:val="fr-FR"/>
              </w:rPr>
            </w:pPr>
          </w:p>
          <w:p w:rsidR="00454F09" w:rsidRDefault="00454F09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 </w:t>
            </w:r>
            <w:r w:rsidR="00DB3129">
              <w:rPr>
                <w:rFonts w:ascii="Arial" w:hAnsi="Arial"/>
                <w:b/>
                <w:sz w:val="20"/>
                <w:lang w:val="en-GB"/>
              </w:rPr>
              <w:t>LLP</w:t>
            </w:r>
            <w:r>
              <w:rPr>
                <w:rFonts w:ascii="Arial" w:hAnsi="Arial"/>
                <w:b/>
                <w:sz w:val="20"/>
                <w:lang w:val="en-GB"/>
              </w:rPr>
              <w:t>/Erasmus-Student Flow :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phone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email</w:t>
            </w:r>
          </w:p>
          <w:p w:rsidR="00454F09" w:rsidRDefault="00454F09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phone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email</w:t>
            </w:r>
          </w:p>
          <w:p w:rsidR="009848ED" w:rsidRDefault="009848ED">
            <w:pPr>
              <w:spacing w:before="80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  <w:p w:rsidR="00454F09" w:rsidRDefault="009848ED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  <w:r w:rsidRPr="009848ED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Is accommodation guaranteed </w:t>
            </w:r>
            <w:r w:rsidR="00FD3BE9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       </w:t>
            </w:r>
            <w:r w:rsidRPr="009848ED">
              <w:rPr>
                <w:rFonts w:ascii="Arial" w:hAnsi="Arial" w:cs="Arial"/>
                <w:b/>
                <w:sz w:val="20"/>
                <w:szCs w:val="20"/>
                <w:lang w:val="en-IE"/>
              </w:rPr>
              <w:t>for Erasmus students?</w:t>
            </w:r>
          </w:p>
          <w:p w:rsidR="009848ED" w:rsidRDefault="009848ED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</w:p>
          <w:p w:rsidR="00454F09" w:rsidRDefault="00454F09">
            <w:pPr>
              <w:spacing w:before="8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Housing Responsible: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fr-FR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phone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email</w:t>
            </w:r>
          </w:p>
          <w:p w:rsidR="009848ED" w:rsidRPr="009848ED" w:rsidRDefault="009848ED">
            <w:pPr>
              <w:spacing w:before="80" w:after="80"/>
              <w:ind w:right="45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6335" w:type="dxa"/>
          </w:tcPr>
          <w:p w:rsidR="009E0CAD" w:rsidRDefault="009E0CAD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Sakarya University</w:t>
            </w:r>
          </w:p>
          <w:p w:rsidR="00454F09" w:rsidRDefault="009E0CAD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International Relations Office</w:t>
            </w:r>
          </w:p>
          <w:p w:rsidR="009E0CAD" w:rsidRDefault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  <w:r>
              <w:rPr>
                <w:rFonts w:ascii="Tahoma" w:hAnsi="Tahoma" w:cs="Tahoma"/>
                <w:color w:val="222427"/>
                <w:sz w:val="17"/>
                <w:szCs w:val="17"/>
              </w:rPr>
              <w:t>Sakarya Üniversitesi Uluslararası İlişkiler Koordinatörlüğü</w:t>
            </w:r>
            <w:r>
              <w:rPr>
                <w:rFonts w:ascii="Tahoma" w:hAnsi="Tahoma" w:cs="Tahoma"/>
                <w:color w:val="222427"/>
                <w:sz w:val="17"/>
                <w:szCs w:val="17"/>
              </w:rPr>
              <w:br/>
              <w:t>Esentepe Kampüsü 54187</w:t>
            </w:r>
            <w:r>
              <w:rPr>
                <w:rFonts w:ascii="Tahoma" w:hAnsi="Tahoma" w:cs="Tahoma"/>
                <w:color w:val="222427"/>
                <w:sz w:val="17"/>
                <w:szCs w:val="17"/>
              </w:rPr>
              <w:br/>
              <w:t>Serdivan / SAKARYA</w:t>
            </w:r>
          </w:p>
          <w:p w:rsidR="009E0CAD" w:rsidRDefault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  <w:r>
              <w:rPr>
                <w:rFonts w:ascii="Tahoma" w:hAnsi="Tahoma" w:cs="Tahoma"/>
                <w:color w:val="222427"/>
                <w:sz w:val="17"/>
                <w:szCs w:val="17"/>
              </w:rPr>
              <w:t>Phone: +90 264 295  50 83</w:t>
            </w:r>
          </w:p>
          <w:p w:rsidR="009E0CAD" w:rsidRDefault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  <w:r>
              <w:rPr>
                <w:rFonts w:ascii="Tahoma" w:hAnsi="Tahoma" w:cs="Tahoma"/>
                <w:color w:val="222427"/>
                <w:sz w:val="17"/>
                <w:szCs w:val="17"/>
              </w:rPr>
              <w:t>Fax: +90 264  346 01 63</w:t>
            </w:r>
          </w:p>
          <w:p w:rsidR="009E0CAD" w:rsidRDefault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</w:p>
          <w:p w:rsidR="009E0CAD" w:rsidRDefault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  <w:r>
              <w:rPr>
                <w:rFonts w:ascii="Tahoma" w:hAnsi="Tahoma" w:cs="Tahoma"/>
                <w:color w:val="222427"/>
                <w:sz w:val="17"/>
                <w:szCs w:val="17"/>
              </w:rPr>
              <w:t>Neriman KANBUR, Director of International Relatons</w:t>
            </w:r>
          </w:p>
          <w:p w:rsidR="009E0CAD" w:rsidRDefault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  <w:r>
              <w:rPr>
                <w:rFonts w:ascii="Tahoma" w:hAnsi="Tahoma" w:cs="Tahoma"/>
                <w:color w:val="222427"/>
                <w:sz w:val="17"/>
                <w:szCs w:val="17"/>
              </w:rPr>
              <w:t>Phone: +90 264 295 50 83</w:t>
            </w:r>
          </w:p>
          <w:p w:rsidR="009E0CAD" w:rsidRDefault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  <w:r>
              <w:rPr>
                <w:rFonts w:ascii="Tahoma" w:hAnsi="Tahoma" w:cs="Tahoma"/>
                <w:color w:val="222427"/>
                <w:sz w:val="17"/>
                <w:szCs w:val="17"/>
              </w:rPr>
              <w:t>Fax: +90 264 346 01 63</w:t>
            </w:r>
          </w:p>
          <w:p w:rsidR="009E0CAD" w:rsidRDefault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  <w:r>
              <w:rPr>
                <w:rFonts w:ascii="Tahoma" w:hAnsi="Tahoma" w:cs="Tahoma"/>
                <w:color w:val="222427"/>
                <w:sz w:val="17"/>
                <w:szCs w:val="17"/>
              </w:rPr>
              <w:t xml:space="preserve">E-mail: </w:t>
            </w:r>
            <w:hyperlink r:id="rId7" w:history="1">
              <w:r w:rsidRPr="008A28F5">
                <w:rPr>
                  <w:rStyle w:val="Hypertextovodkaz"/>
                  <w:rFonts w:ascii="Tahoma" w:hAnsi="Tahoma" w:cs="Tahoma"/>
                  <w:sz w:val="17"/>
                  <w:szCs w:val="17"/>
                </w:rPr>
                <w:t>erasmus@sakarya.edu.tr</w:t>
              </w:r>
            </w:hyperlink>
          </w:p>
          <w:p w:rsidR="009E0CAD" w:rsidRDefault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</w:p>
          <w:p w:rsidR="009E0CAD" w:rsidRDefault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</w:p>
          <w:p w:rsidR="009E0CAD" w:rsidRDefault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</w:p>
          <w:p w:rsidR="009E0CAD" w:rsidRDefault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  <w:r>
              <w:rPr>
                <w:rFonts w:ascii="Tahoma" w:hAnsi="Tahoma" w:cs="Tahoma"/>
                <w:color w:val="222427"/>
                <w:sz w:val="17"/>
                <w:szCs w:val="17"/>
              </w:rPr>
              <w:t>Aycan LEVENTLİ, M.A. International Relations Specialist</w:t>
            </w:r>
          </w:p>
          <w:p w:rsidR="009E0CAD" w:rsidRDefault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  <w:r>
              <w:rPr>
                <w:rFonts w:ascii="Tahoma" w:hAnsi="Tahoma" w:cs="Tahoma"/>
                <w:color w:val="222427"/>
                <w:sz w:val="17"/>
                <w:szCs w:val="17"/>
              </w:rPr>
              <w:t>Incoming Students and Staff Coordinator</w:t>
            </w:r>
          </w:p>
          <w:p w:rsidR="009E0CAD" w:rsidRDefault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  <w:r>
              <w:rPr>
                <w:rFonts w:ascii="Tahoma" w:hAnsi="Tahoma" w:cs="Tahoma"/>
                <w:color w:val="222427"/>
                <w:sz w:val="17"/>
                <w:szCs w:val="17"/>
              </w:rPr>
              <w:t>Phone: +90 264 295 50 86</w:t>
            </w:r>
          </w:p>
          <w:p w:rsidR="009E0CAD" w:rsidRDefault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  <w:r>
              <w:rPr>
                <w:rFonts w:ascii="Tahoma" w:hAnsi="Tahoma" w:cs="Tahoma"/>
                <w:color w:val="222427"/>
                <w:sz w:val="17"/>
                <w:szCs w:val="17"/>
              </w:rPr>
              <w:t>Fax: +90 264 346 01 63</w:t>
            </w:r>
          </w:p>
          <w:p w:rsidR="009E0CAD" w:rsidRDefault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  <w:r>
              <w:rPr>
                <w:rFonts w:ascii="Tahoma" w:hAnsi="Tahoma" w:cs="Tahoma"/>
                <w:color w:val="222427"/>
                <w:sz w:val="17"/>
                <w:szCs w:val="17"/>
              </w:rPr>
              <w:t xml:space="preserve">E-Mail: </w:t>
            </w:r>
            <w:hyperlink r:id="rId8" w:history="1">
              <w:r w:rsidRPr="008A28F5">
                <w:rPr>
                  <w:rStyle w:val="Hypertextovodkaz"/>
                  <w:rFonts w:ascii="Tahoma" w:hAnsi="Tahoma" w:cs="Tahoma"/>
                  <w:sz w:val="17"/>
                  <w:szCs w:val="17"/>
                </w:rPr>
                <w:t>aleventli@sakarya.edu.tr</w:t>
              </w:r>
            </w:hyperlink>
          </w:p>
          <w:p w:rsidR="009E0CAD" w:rsidRDefault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</w:p>
          <w:p w:rsidR="009E0CAD" w:rsidRDefault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</w:p>
          <w:p w:rsidR="009E0CAD" w:rsidRDefault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  <w:r>
              <w:rPr>
                <w:rFonts w:ascii="Tahoma" w:hAnsi="Tahoma" w:cs="Tahoma"/>
                <w:color w:val="222427"/>
                <w:sz w:val="17"/>
                <w:szCs w:val="17"/>
              </w:rPr>
              <w:t>Abdullah NALBANTOĞLU, International Relations Specialist</w:t>
            </w:r>
          </w:p>
          <w:p w:rsidR="009E0CAD" w:rsidRDefault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  <w:r>
              <w:rPr>
                <w:rFonts w:ascii="Tahoma" w:hAnsi="Tahoma" w:cs="Tahoma"/>
                <w:color w:val="222427"/>
                <w:sz w:val="17"/>
                <w:szCs w:val="17"/>
              </w:rPr>
              <w:t>Outgoing Students Coordinatoe</w:t>
            </w:r>
          </w:p>
          <w:p w:rsidR="009E0CAD" w:rsidRDefault="009E0CAD" w:rsidP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  <w:r>
              <w:rPr>
                <w:rFonts w:ascii="Tahoma" w:hAnsi="Tahoma" w:cs="Tahoma"/>
                <w:color w:val="222427"/>
                <w:sz w:val="17"/>
                <w:szCs w:val="17"/>
              </w:rPr>
              <w:t>Phone: +90 264 295 50 84</w:t>
            </w:r>
          </w:p>
          <w:p w:rsidR="009E0CAD" w:rsidRDefault="009E0CAD" w:rsidP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  <w:r>
              <w:rPr>
                <w:rFonts w:ascii="Tahoma" w:hAnsi="Tahoma" w:cs="Tahoma"/>
                <w:color w:val="222427"/>
                <w:sz w:val="17"/>
                <w:szCs w:val="17"/>
              </w:rPr>
              <w:t>Fax: +90 264 346 01 63</w:t>
            </w:r>
          </w:p>
          <w:p w:rsidR="009E0CAD" w:rsidRDefault="009E0CAD" w:rsidP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  <w:r>
              <w:rPr>
                <w:rFonts w:ascii="Tahoma" w:hAnsi="Tahoma" w:cs="Tahoma"/>
                <w:color w:val="222427"/>
                <w:sz w:val="17"/>
                <w:szCs w:val="17"/>
              </w:rPr>
              <w:t xml:space="preserve">E-Mail: </w:t>
            </w:r>
            <w:hyperlink r:id="rId9" w:history="1">
              <w:r w:rsidRPr="008A28F5">
                <w:rPr>
                  <w:rStyle w:val="Hypertextovodkaz"/>
                  <w:rFonts w:ascii="Tahoma" w:hAnsi="Tahoma" w:cs="Tahoma"/>
                  <w:sz w:val="17"/>
                  <w:szCs w:val="17"/>
                </w:rPr>
                <w:t>analnabtoglu@sakarya.edu.tr</w:t>
              </w:r>
            </w:hyperlink>
          </w:p>
          <w:p w:rsidR="009E0CAD" w:rsidRDefault="009E0CAD" w:rsidP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</w:p>
          <w:p w:rsidR="009E0CAD" w:rsidRDefault="009E0CAD" w:rsidP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  <w:r>
              <w:rPr>
                <w:rFonts w:ascii="Tahoma" w:hAnsi="Tahoma" w:cs="Tahoma"/>
                <w:color w:val="222427"/>
                <w:sz w:val="17"/>
                <w:szCs w:val="17"/>
              </w:rPr>
              <w:t>No</w:t>
            </w:r>
          </w:p>
          <w:p w:rsidR="009E0CAD" w:rsidRDefault="009E0CAD" w:rsidP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</w:p>
          <w:p w:rsidR="009E0CAD" w:rsidRDefault="009E0CAD" w:rsidP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</w:p>
          <w:p w:rsidR="009E0CAD" w:rsidRDefault="009E0CAD" w:rsidP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</w:p>
          <w:p w:rsidR="009E0CAD" w:rsidRDefault="009E0CAD" w:rsidP="009E0CAD">
            <w:pPr>
              <w:ind w:right="45"/>
              <w:rPr>
                <w:rFonts w:ascii="Tahoma" w:hAnsi="Tahoma" w:cs="Tahoma"/>
                <w:color w:val="222427"/>
                <w:sz w:val="17"/>
                <w:szCs w:val="17"/>
              </w:rPr>
            </w:pPr>
          </w:p>
          <w:p w:rsidR="009E0CAD" w:rsidRDefault="009E0CAD" w:rsidP="009E0CAD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Tahoma" w:hAnsi="Tahoma" w:cs="Tahoma"/>
                <w:color w:val="222427"/>
                <w:sz w:val="17"/>
                <w:szCs w:val="17"/>
              </w:rPr>
              <w:t>Incoming students themselves are responsible for accomodation.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Nadpis6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</w:pPr>
            <w:r>
              <w:lastRenderedPageBreak/>
              <w:t>Internet Address/www</w:t>
            </w:r>
          </w:p>
        </w:tc>
        <w:tc>
          <w:tcPr>
            <w:tcW w:w="6335" w:type="dxa"/>
          </w:tcPr>
          <w:p w:rsidR="00454F09" w:rsidRDefault="009E0CAD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www.sakarya.edu.tr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Nadpis6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lang w:val="en-GB"/>
              </w:rPr>
            </w:pPr>
            <w:r>
              <w:rPr>
                <w:lang w:val="en-GB"/>
              </w:rPr>
              <w:t>Homepage for Incoming Students</w:t>
            </w:r>
          </w:p>
        </w:tc>
        <w:tc>
          <w:tcPr>
            <w:tcW w:w="6335" w:type="dxa"/>
          </w:tcPr>
          <w:p w:rsidR="00454F09" w:rsidRDefault="00527F09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 w:rsidRPr="00527F09">
              <w:rPr>
                <w:rFonts w:ascii="Arial" w:hAnsi="Arial"/>
                <w:sz w:val="20"/>
                <w:lang w:val="en-GB"/>
              </w:rPr>
              <w:t>http://www.erasmus.sakarya.edu.tr</w:t>
            </w:r>
          </w:p>
        </w:tc>
      </w:tr>
      <w:tr w:rsidR="00DB31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DB3129" w:rsidRDefault="00DB3129">
            <w:pPr>
              <w:pStyle w:val="Nadpis6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lang w:val="en-GB"/>
              </w:rPr>
            </w:pPr>
            <w:r>
              <w:rPr>
                <w:lang w:val="en-GB"/>
              </w:rPr>
              <w:t>List of Courses for Incoming Students</w:t>
            </w:r>
          </w:p>
        </w:tc>
        <w:tc>
          <w:tcPr>
            <w:tcW w:w="6335" w:type="dxa"/>
          </w:tcPr>
          <w:p w:rsidR="00DB3129" w:rsidRDefault="00527F09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Different courses are open every semester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Academic Calendar</w:t>
            </w:r>
          </w:p>
          <w:p w:rsidR="00454F09" w:rsidRDefault="00454F09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335" w:type="dxa"/>
          </w:tcPr>
          <w:p w:rsidR="00454F09" w:rsidRDefault="00527F09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Fall Semester: September-January</w:t>
            </w:r>
          </w:p>
          <w:p w:rsidR="00527F09" w:rsidRDefault="00527F09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Spring Semester: February to June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i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Nomination of </w:t>
            </w:r>
            <w:r>
              <w:rPr>
                <w:rFonts w:ascii="Arial" w:hAnsi="Arial"/>
                <w:sz w:val="20"/>
                <w:lang w:val="en-GB"/>
              </w:rPr>
              <w:br/>
            </w:r>
            <w:r w:rsidR="00DB3129">
              <w:rPr>
                <w:rFonts w:ascii="Arial" w:hAnsi="Arial"/>
                <w:sz w:val="20"/>
                <w:lang w:val="en-GB"/>
              </w:rPr>
              <w:t>LLP</w:t>
            </w:r>
            <w:r>
              <w:rPr>
                <w:rFonts w:ascii="Arial" w:hAnsi="Arial"/>
                <w:sz w:val="20"/>
                <w:lang w:val="en-GB"/>
              </w:rPr>
              <w:t>/Erasmus-Students should be sent to</w:t>
            </w:r>
            <w:r>
              <w:rPr>
                <w:rFonts w:ascii="Arial" w:hAnsi="Arial"/>
                <w:sz w:val="20"/>
                <w:lang w:val="en-GB"/>
              </w:rPr>
              <w:br/>
            </w:r>
            <w:r>
              <w:rPr>
                <w:rFonts w:ascii="Arial" w:hAnsi="Arial"/>
                <w:b w:val="0"/>
                <w:sz w:val="20"/>
                <w:lang w:val="en-GB"/>
              </w:rPr>
              <w:t>(please state full address + fax if not mentioned above)</w:t>
            </w:r>
          </w:p>
        </w:tc>
        <w:tc>
          <w:tcPr>
            <w:tcW w:w="6335" w:type="dxa"/>
          </w:tcPr>
          <w:p w:rsidR="00454F09" w:rsidRDefault="00527F09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Aycan LEVENTLİ, Incoming Students Coordinator</w:t>
            </w:r>
          </w:p>
        </w:tc>
      </w:tr>
      <w:tr w:rsidR="007D2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7D2004" w:rsidRDefault="00E708CA" w:rsidP="007D200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Forms necessary for acceptance</w:t>
            </w:r>
          </w:p>
        </w:tc>
        <w:tc>
          <w:tcPr>
            <w:tcW w:w="6335" w:type="dxa"/>
          </w:tcPr>
          <w:p w:rsidR="007D2004" w:rsidRDefault="00527F09" w:rsidP="007D200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Application form, learning agreement and copy of passport</w:t>
            </w:r>
          </w:p>
        </w:tc>
      </w:tr>
      <w:tr w:rsidR="00E70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E708CA" w:rsidRDefault="00E708CA" w:rsidP="007D200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Deadlines for applicants</w:t>
            </w:r>
          </w:p>
        </w:tc>
        <w:tc>
          <w:tcPr>
            <w:tcW w:w="6335" w:type="dxa"/>
          </w:tcPr>
          <w:p w:rsidR="00E708CA" w:rsidRDefault="00E708CA" w:rsidP="007D200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</w:tc>
      </w:tr>
      <w:tr w:rsidR="00AA7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AA7B74" w:rsidRDefault="00AA7B7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Educational language/s for foreing students</w:t>
            </w:r>
          </w:p>
        </w:tc>
        <w:tc>
          <w:tcPr>
            <w:tcW w:w="6335" w:type="dxa"/>
          </w:tcPr>
          <w:p w:rsidR="00AA7B74" w:rsidRDefault="00527F09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English and Turkish</w:t>
            </w:r>
          </w:p>
        </w:tc>
      </w:tr>
      <w:tr w:rsidR="00480D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80D41" w:rsidRDefault="00480D41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Any conditions for students nominated for the study stay?</w:t>
            </w:r>
          </w:p>
        </w:tc>
        <w:tc>
          <w:tcPr>
            <w:tcW w:w="6335" w:type="dxa"/>
          </w:tcPr>
          <w:p w:rsidR="00480D41" w:rsidRDefault="00480D41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</w:tc>
      </w:tr>
      <w:tr w:rsidR="00AA7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AA7B74" w:rsidRDefault="00AA7B7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Any conditions for the selection of the subjects?</w:t>
            </w:r>
          </w:p>
        </w:tc>
        <w:tc>
          <w:tcPr>
            <w:tcW w:w="6335" w:type="dxa"/>
          </w:tcPr>
          <w:p w:rsidR="00AA7B74" w:rsidRDefault="00AA7B7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454F09" w:rsidRDefault="00454F09">
      <w:pPr>
        <w:jc w:val="right"/>
        <w:rPr>
          <w:rFonts w:ascii="Tahoma" w:hAnsi="Tahoma" w:cs="Tahoma"/>
          <w:sz w:val="20"/>
          <w:lang w:val="en-GB"/>
        </w:rPr>
      </w:pPr>
    </w:p>
    <w:p w:rsidR="00FD3BE9" w:rsidRDefault="00FD3BE9" w:rsidP="009848ED">
      <w:pPr>
        <w:rPr>
          <w:rFonts w:ascii="Tahoma" w:hAnsi="Tahoma" w:cs="Tahoma"/>
          <w:sz w:val="20"/>
          <w:lang w:val="en-GB"/>
        </w:rPr>
      </w:pPr>
    </w:p>
    <w:p w:rsidR="009848ED" w:rsidRPr="009848ED" w:rsidRDefault="009848ED" w:rsidP="009848ED">
      <w:pPr>
        <w:rPr>
          <w:rFonts w:ascii="Arial" w:hAnsi="Arial" w:cs="Arial"/>
          <w:b/>
          <w:bCs/>
          <w:lang w:val="en-IE"/>
        </w:rPr>
      </w:pPr>
      <w:r w:rsidRPr="009848ED">
        <w:rPr>
          <w:rFonts w:ascii="Arial" w:hAnsi="Arial" w:cs="Arial"/>
          <w:b/>
          <w:bCs/>
          <w:lang w:val="en-IE"/>
        </w:rPr>
        <w:t>Other useful information:</w:t>
      </w:r>
    </w:p>
    <w:p w:rsidR="009848ED" w:rsidRDefault="009848ED">
      <w:pPr>
        <w:rPr>
          <w:rFonts w:ascii="Tahoma" w:hAnsi="Tahoma" w:cs="Tahoma"/>
          <w:sz w:val="20"/>
          <w:lang w:val="en-GB"/>
        </w:rPr>
      </w:pPr>
    </w:p>
    <w:p w:rsidR="00AA7B74" w:rsidRDefault="00AA7B74" w:rsidP="00AA7B74">
      <w:pPr>
        <w:jc w:val="center"/>
        <w:rPr>
          <w:rFonts w:ascii="Tahoma" w:hAnsi="Tahoma" w:cs="Tahoma"/>
          <w:sz w:val="20"/>
          <w:lang w:val="en-GB"/>
        </w:rPr>
      </w:pPr>
    </w:p>
    <w:sectPr w:rsidR="00AA7B7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C4" w:rsidRDefault="002B5BC4" w:rsidP="00AA06EC">
      <w:r>
        <w:separator/>
      </w:r>
    </w:p>
  </w:endnote>
  <w:endnote w:type="continuationSeparator" w:id="0">
    <w:p w:rsidR="002B5BC4" w:rsidRDefault="002B5BC4" w:rsidP="00A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C4" w:rsidRDefault="002B5BC4" w:rsidP="00AA06EC">
      <w:r>
        <w:separator/>
      </w:r>
    </w:p>
  </w:footnote>
  <w:footnote w:type="continuationSeparator" w:id="0">
    <w:p w:rsidR="002B5BC4" w:rsidRDefault="002B5BC4" w:rsidP="00AA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B75"/>
    <w:rsid w:val="00130B75"/>
    <w:rsid w:val="001B3EF6"/>
    <w:rsid w:val="002B5BC4"/>
    <w:rsid w:val="00454F09"/>
    <w:rsid w:val="00480D41"/>
    <w:rsid w:val="00527F09"/>
    <w:rsid w:val="007D2004"/>
    <w:rsid w:val="009848ED"/>
    <w:rsid w:val="009E0CAD"/>
    <w:rsid w:val="00A3061B"/>
    <w:rsid w:val="00AA06EC"/>
    <w:rsid w:val="00AA7B74"/>
    <w:rsid w:val="00DB3129"/>
    <w:rsid w:val="00E708CA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Cs w:val="20"/>
      <w:u w:val="single"/>
      <w:lang w:val="en-GB"/>
    </w:rPr>
  </w:style>
  <w:style w:type="paragraph" w:styleId="Nadpis2">
    <w:name w:val="heading 2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1"/>
    </w:pPr>
    <w:rPr>
      <w:rFonts w:ascii="Arial" w:hAnsi="Arial"/>
      <w:b/>
      <w:sz w:val="20"/>
      <w:szCs w:val="20"/>
      <w:lang w:val="de-DE" w:eastAsia="de-DE"/>
    </w:rPr>
  </w:style>
  <w:style w:type="paragraph" w:styleId="Nadpis3">
    <w:name w:val="heading 3"/>
    <w:basedOn w:val="Normln"/>
    <w:next w:val="Normln"/>
    <w:qFormat/>
    <w:pPr>
      <w:keepNext/>
      <w:spacing w:before="80" w:after="80"/>
      <w:ind w:right="46"/>
      <w:outlineLvl w:val="2"/>
    </w:pPr>
    <w:rPr>
      <w:rFonts w:ascii="Arial" w:hAnsi="Arial"/>
      <w:b/>
      <w:bCs/>
      <w:lang w:val="fi-FI"/>
    </w:rPr>
  </w:style>
  <w:style w:type="paragraph" w:styleId="Nadpis4">
    <w:name w:val="heading 4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6"/>
      <w:outlineLvl w:val="3"/>
    </w:pPr>
    <w:rPr>
      <w:rFonts w:ascii="Univers (W1)" w:hAnsi="Univers (W1)"/>
      <w:b/>
      <w:sz w:val="22"/>
      <w:szCs w:val="20"/>
      <w:lang w:val="de-DE" w:eastAsia="de-DE"/>
    </w:rPr>
  </w:style>
  <w:style w:type="paragraph" w:styleId="Nadpis5">
    <w:name w:val="heading 5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spacing w:before="80" w:after="80"/>
      <w:jc w:val="center"/>
      <w:outlineLvl w:val="4"/>
    </w:pPr>
    <w:rPr>
      <w:rFonts w:ascii="Arial" w:hAnsi="Arial"/>
      <w:b/>
      <w:sz w:val="32"/>
      <w:szCs w:val="20"/>
      <w:lang w:val="de-DE" w:eastAsia="de-DE"/>
    </w:rPr>
  </w:style>
  <w:style w:type="paragraph" w:styleId="Nadpis6">
    <w:name w:val="heading 6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3"/>
      <w:outlineLvl w:val="5"/>
    </w:pPr>
    <w:rPr>
      <w:rFonts w:ascii="Arial" w:hAnsi="Arial"/>
      <w:b/>
      <w:sz w:val="20"/>
      <w:szCs w:val="20"/>
      <w:lang w:val="de-DE" w:eastAsia="de-DE"/>
    </w:rPr>
  </w:style>
  <w:style w:type="paragraph" w:styleId="Nadpis7">
    <w:name w:val="heading 7"/>
    <w:basedOn w:val="Normln"/>
    <w:next w:val="Normln"/>
    <w:qFormat/>
    <w:pPr>
      <w:keepNext/>
      <w:spacing w:before="80" w:after="80"/>
      <w:ind w:right="46"/>
      <w:outlineLvl w:val="6"/>
    </w:pPr>
    <w:rPr>
      <w:rFonts w:ascii="Arial" w:hAnsi="Arial"/>
      <w:b/>
      <w:sz w:val="20"/>
      <w:szCs w:val="20"/>
      <w:lang w:val="de-DE" w:eastAsia="de-DE"/>
    </w:rPr>
  </w:style>
  <w:style w:type="paragraph" w:styleId="Nadpis8">
    <w:name w:val="heading 8"/>
    <w:basedOn w:val="Normln"/>
    <w:next w:val="Normln"/>
    <w:qFormat/>
    <w:pPr>
      <w:keepNext/>
      <w:spacing w:before="80" w:after="80"/>
      <w:ind w:right="45"/>
      <w:outlineLvl w:val="7"/>
    </w:pPr>
    <w:rPr>
      <w:rFonts w:ascii="Arial" w:hAnsi="Arial"/>
      <w:b/>
      <w:bCs/>
      <w:lang w:val="fi-FI"/>
    </w:rPr>
  </w:style>
  <w:style w:type="paragraph" w:styleId="Nadpis9">
    <w:name w:val="heading 9"/>
    <w:basedOn w:val="Normln"/>
    <w:next w:val="Normln"/>
    <w:qFormat/>
    <w:pPr>
      <w:keepNext/>
      <w:ind w:right="45"/>
      <w:outlineLvl w:val="8"/>
    </w:pPr>
    <w:rPr>
      <w:rFonts w:ascii="Arial" w:hAnsi="Arial"/>
      <w:b/>
      <w:bCs/>
      <w:i/>
      <w:iCs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rFonts w:ascii="Arial" w:hAnsi="Arial"/>
      <w:color w:val="0000FF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paragraph" w:styleId="Zkladntext2">
    <w:name w:val="Body Text 2"/>
    <w:basedOn w:val="Normln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Cs w:val="20"/>
      <w:lang w:val="de-DE" w:eastAsia="de-DE"/>
    </w:rPr>
  </w:style>
  <w:style w:type="paragraph" w:styleId="Nzev">
    <w:name w:val="Title"/>
    <w:basedOn w:val="Normln"/>
    <w:qFormat/>
    <w:pPr>
      <w:jc w:val="center"/>
    </w:pPr>
    <w:rPr>
      <w:rFonts w:ascii="Tahoma" w:hAnsi="Tahoma"/>
      <w:b/>
      <w:sz w:val="28"/>
      <w:szCs w:val="20"/>
    </w:rPr>
  </w:style>
  <w:style w:type="character" w:styleId="Siln">
    <w:name w:val="Strong"/>
    <w:uiPriority w:val="22"/>
    <w:qFormat/>
    <w:rsid w:val="009E0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ventli@sakarya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asmus@sakarya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kenar@sakarya.edu.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nalnabtoglu@sakarya.edu.t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Česká zemědělská univerzita </vt:lpstr>
      <vt:lpstr>Česká zemědělská univerzita </vt:lpstr>
    </vt:vector>
  </TitlesOfParts>
  <Company>Unknown Organization</Company>
  <LinksUpToDate>false</LinksUpToDate>
  <CharactersWithSpaces>2383</CharactersWithSpaces>
  <SharedDoc>false</SharedDoc>
  <HLinks>
    <vt:vector size="24" baseType="variant">
      <vt:variant>
        <vt:i4>4325408</vt:i4>
      </vt:variant>
      <vt:variant>
        <vt:i4>9</vt:i4>
      </vt:variant>
      <vt:variant>
        <vt:i4>0</vt:i4>
      </vt:variant>
      <vt:variant>
        <vt:i4>5</vt:i4>
      </vt:variant>
      <vt:variant>
        <vt:lpwstr>mailto:analnabtoglu@sakarya.edu.tr</vt:lpwstr>
      </vt:variant>
      <vt:variant>
        <vt:lpwstr/>
      </vt:variant>
      <vt:variant>
        <vt:i4>7405583</vt:i4>
      </vt:variant>
      <vt:variant>
        <vt:i4>6</vt:i4>
      </vt:variant>
      <vt:variant>
        <vt:i4>0</vt:i4>
      </vt:variant>
      <vt:variant>
        <vt:i4>5</vt:i4>
      </vt:variant>
      <vt:variant>
        <vt:lpwstr>mailto:aleventli@sakarya.edu.tr</vt:lpwstr>
      </vt:variant>
      <vt:variant>
        <vt:lpwstr/>
      </vt:variant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mailto:erasmus@sakarya.edu.tr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mailto:nkenar@sakarya.edu.tr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zemědělská univerzita </dc:title>
  <dc:subject/>
  <dc:creator>Irena Pokorná</dc:creator>
  <cp:keywords/>
  <dc:description/>
  <cp:lastModifiedBy>Vilimovska Martina</cp:lastModifiedBy>
  <cp:revision>2</cp:revision>
  <cp:lastPrinted>2005-02-09T12:32:00Z</cp:lastPrinted>
  <dcterms:created xsi:type="dcterms:W3CDTF">2013-03-13T13:55:00Z</dcterms:created>
  <dcterms:modified xsi:type="dcterms:W3CDTF">2013-03-13T13:55:00Z</dcterms:modified>
</cp:coreProperties>
</file>