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16" w:rsidRDefault="007B4B16" w:rsidP="007B4B16">
      <w:pPr>
        <w:pStyle w:val="Zhlav"/>
        <w:tabs>
          <w:tab w:val="clear" w:pos="4536"/>
          <w:tab w:val="clear" w:pos="9072"/>
          <w:tab w:val="left" w:pos="2310"/>
        </w:tabs>
        <w:rPr>
          <w:rFonts w:ascii="Calibri" w:hAnsi="Calibri" w:cs="Arial"/>
          <w:b/>
          <w:bCs/>
          <w:color w:val="333333"/>
          <w:sz w:val="36"/>
          <w:szCs w:val="36"/>
        </w:rPr>
      </w:pPr>
      <w:r w:rsidRPr="00486C22">
        <w:rPr>
          <w:rFonts w:ascii="Calibri" w:hAnsi="Calibri" w:cs="Arial"/>
          <w:b/>
          <w:bCs/>
          <w:noProof/>
          <w:color w:val="333333"/>
          <w:sz w:val="36"/>
          <w:szCs w:val="36"/>
          <w:lang w:eastAsia="cs-CZ"/>
        </w:rPr>
        <w:drawing>
          <wp:anchor distT="0" distB="0" distL="114935" distR="114935" simplePos="0" relativeHeight="251659264" behindDoc="1" locked="0" layoutInCell="1" allowOverlap="1" wp14:anchorId="2E114B93" wp14:editId="688D100E">
            <wp:simplePos x="0" y="0"/>
            <wp:positionH relativeFrom="column">
              <wp:posOffset>4914900</wp:posOffset>
            </wp:positionH>
            <wp:positionV relativeFrom="paragraph">
              <wp:posOffset>-6985</wp:posOffset>
            </wp:positionV>
            <wp:extent cx="808355" cy="5930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593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bCs/>
          <w:color w:val="333333"/>
          <w:sz w:val="36"/>
          <w:szCs w:val="36"/>
        </w:rPr>
        <w:t>TISKOVÁ ZPRÁVA</w:t>
      </w:r>
      <w:r>
        <w:rPr>
          <w:rFonts w:ascii="Calibri" w:hAnsi="Calibri" w:cs="Arial"/>
          <w:b/>
          <w:bCs/>
          <w:color w:val="333333"/>
          <w:sz w:val="36"/>
          <w:szCs w:val="36"/>
        </w:rPr>
        <w:tab/>
      </w:r>
    </w:p>
    <w:p w:rsidR="007B4B16" w:rsidRPr="00ED5DD4" w:rsidRDefault="007B4B16" w:rsidP="007B4B16">
      <w:pPr>
        <w:pStyle w:val="Zhlav"/>
        <w:rPr>
          <w:rFonts w:ascii="Calibri" w:hAnsi="Calibri"/>
          <w:b/>
          <w:i/>
          <w:color w:val="BFBFBF"/>
          <w:sz w:val="28"/>
          <w:szCs w:val="28"/>
        </w:rPr>
      </w:pPr>
      <w:r>
        <w:rPr>
          <w:rFonts w:ascii="Calibri" w:hAnsi="Calibri"/>
          <w:b/>
          <w:i/>
          <w:color w:val="BFBFBF"/>
          <w:sz w:val="28"/>
          <w:szCs w:val="28"/>
        </w:rPr>
        <w:t>Univerzita plná života</w:t>
      </w:r>
    </w:p>
    <w:p w:rsidR="007B4B16" w:rsidRDefault="007B4B16">
      <w:pPr>
        <w:rPr>
          <w:b/>
        </w:rPr>
      </w:pPr>
    </w:p>
    <w:p w:rsidR="007B4B16" w:rsidRDefault="007B4B16">
      <w:pPr>
        <w:rPr>
          <w:b/>
        </w:rPr>
      </w:pPr>
    </w:p>
    <w:p w:rsidR="00FB7518" w:rsidRDefault="00ED740A" w:rsidP="007B4B16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  <w:r w:rsidRPr="007B4B16">
        <w:rPr>
          <w:rFonts w:ascii="Calibri" w:hAnsi="Calibri"/>
          <w:b/>
          <w:smallCaps/>
          <w:sz w:val="36"/>
          <w:szCs w:val="36"/>
          <w:lang w:eastAsia="ar-SA"/>
        </w:rPr>
        <w:t>ČZU zve na třetí ročník Zahradní slavnosti</w:t>
      </w:r>
    </w:p>
    <w:p w:rsidR="007B4B16" w:rsidRPr="007B4B16" w:rsidRDefault="007B4B16" w:rsidP="007B4B16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</w:p>
    <w:p w:rsidR="00ED740A" w:rsidRPr="007B4B16" w:rsidRDefault="00154287" w:rsidP="007B4B16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7B4B16">
        <w:rPr>
          <w:rFonts w:ascii="Calibri" w:eastAsia="Times New Roman" w:hAnsi="Calibri" w:cs="Times New Roman"/>
          <w:b/>
          <w:lang w:eastAsia="cs-CZ"/>
        </w:rPr>
        <w:t>Praha, 18</w:t>
      </w:r>
      <w:r w:rsidR="00ED740A" w:rsidRPr="007B4B16">
        <w:rPr>
          <w:rFonts w:ascii="Calibri" w:eastAsia="Times New Roman" w:hAnsi="Calibri" w:cs="Times New Roman"/>
          <w:b/>
          <w:lang w:eastAsia="cs-CZ"/>
        </w:rPr>
        <w:t xml:space="preserve">. července </w:t>
      </w:r>
      <w:r w:rsidR="00F96C63" w:rsidRPr="007B4B16">
        <w:rPr>
          <w:rFonts w:ascii="Calibri" w:eastAsia="Times New Roman" w:hAnsi="Calibri" w:cs="Times New Roman"/>
          <w:b/>
          <w:lang w:eastAsia="cs-CZ"/>
        </w:rPr>
        <w:t>–</w:t>
      </w:r>
      <w:r w:rsidR="00ED740A" w:rsidRPr="007B4B16">
        <w:rPr>
          <w:rFonts w:ascii="Calibri" w:eastAsia="Times New Roman" w:hAnsi="Calibri" w:cs="Times New Roman"/>
          <w:b/>
          <w:lang w:eastAsia="cs-CZ"/>
        </w:rPr>
        <w:t xml:space="preserve"> </w:t>
      </w:r>
      <w:r w:rsidR="00F96C63" w:rsidRPr="007B4B16">
        <w:rPr>
          <w:rFonts w:ascii="Calibri" w:eastAsia="Times New Roman" w:hAnsi="Calibri" w:cs="Times New Roman"/>
          <w:b/>
          <w:lang w:eastAsia="cs-CZ"/>
        </w:rPr>
        <w:t xml:space="preserve">Česká zemědělská univerzita v Praze zve na třetí ročník Zahradní slavnosti pro absolventy a přátele univerzity. Akce se uskuteční 15. září v kampusu ČZU. </w:t>
      </w:r>
    </w:p>
    <w:p w:rsidR="007B4B16" w:rsidRDefault="007B4B16" w:rsidP="00154287">
      <w:pPr>
        <w:jc w:val="both"/>
      </w:pPr>
    </w:p>
    <w:p w:rsidR="00154287" w:rsidRPr="007B4B16" w:rsidRDefault="00154287" w:rsidP="00154287">
      <w:pPr>
        <w:jc w:val="both"/>
        <w:rPr>
          <w:rFonts w:ascii="Calibri" w:eastAsia="Times New Roman" w:hAnsi="Calibri" w:cs="Times New Roman"/>
          <w:lang w:eastAsia="ar-SA"/>
        </w:rPr>
      </w:pPr>
      <w:r w:rsidRPr="007B4B16">
        <w:rPr>
          <w:rFonts w:ascii="Calibri" w:eastAsia="Times New Roman" w:hAnsi="Calibri" w:cs="Times New Roman"/>
          <w:lang w:eastAsia="ar-SA"/>
        </w:rPr>
        <w:t>Návštěvníky čeká příjemný zářijový den plný vzpomínek, setkání a zábavy v jednom nejkrásnějších a nejzelenějších univerzitních kampusů České republiky. „</w:t>
      </w:r>
      <w:r w:rsidR="007B4B16" w:rsidRPr="001C2910">
        <w:rPr>
          <w:rFonts w:ascii="Calibri" w:eastAsia="Times New Roman" w:hAnsi="Calibri" w:cs="Times New Roman"/>
          <w:lang w:eastAsia="ar-SA"/>
        </w:rPr>
        <w:t>Dalším ročníkem Zahradní slavnosti pokračujeme v započaté tradici. Zárove</w:t>
      </w:r>
      <w:r w:rsidR="00F20F5A" w:rsidRPr="001C2910">
        <w:rPr>
          <w:rFonts w:ascii="Calibri" w:eastAsia="Times New Roman" w:hAnsi="Calibri" w:cs="Times New Roman"/>
          <w:lang w:eastAsia="ar-SA"/>
        </w:rPr>
        <w:t>ň slavností zahájíme Republikový podzim na ČZU, tedy množství akcí věnovaných výročí 100 let Československa,“ uvedl rektor ČZU profesor Petr Sklenička.</w:t>
      </w:r>
      <w:r w:rsidRPr="001C2910">
        <w:rPr>
          <w:rFonts w:ascii="Calibri" w:eastAsia="Times New Roman" w:hAnsi="Calibri" w:cs="Times New Roman"/>
          <w:lang w:eastAsia="ar-SA"/>
        </w:rPr>
        <w:t xml:space="preserve"> </w:t>
      </w:r>
    </w:p>
    <w:p w:rsidR="00154287" w:rsidRPr="007B4B16" w:rsidRDefault="00154287" w:rsidP="00154287">
      <w:pPr>
        <w:jc w:val="both"/>
        <w:rPr>
          <w:rFonts w:ascii="Calibri" w:eastAsia="Times New Roman" w:hAnsi="Calibri" w:cs="Times New Roman"/>
          <w:lang w:eastAsia="ar-SA"/>
        </w:rPr>
      </w:pPr>
      <w:r w:rsidRPr="007B4B16">
        <w:rPr>
          <w:rFonts w:ascii="Calibri" w:eastAsia="Times New Roman" w:hAnsi="Calibri" w:cs="Times New Roman"/>
          <w:lang w:eastAsia="ar-SA"/>
        </w:rPr>
        <w:t xml:space="preserve">Vše odstartuje v 10 hodin v okolí Kruhové haly a v budovách jednotlivých fakult. Připraven je bohatý program. Absolventi dostanou možnost nahlédnout do míst, kde strávili svá vysokoškolská léta, a zjistit tak, jakou proměnou </w:t>
      </w:r>
      <w:r w:rsidR="00AC736B">
        <w:rPr>
          <w:rFonts w:ascii="Calibri" w:eastAsia="Times New Roman" w:hAnsi="Calibri" w:cs="Times New Roman"/>
          <w:lang w:eastAsia="ar-SA"/>
        </w:rPr>
        <w:t xml:space="preserve">univerzita </w:t>
      </w:r>
      <w:r w:rsidRPr="007B4B16">
        <w:rPr>
          <w:rFonts w:ascii="Calibri" w:eastAsia="Times New Roman" w:hAnsi="Calibri" w:cs="Times New Roman"/>
          <w:lang w:eastAsia="ar-SA"/>
        </w:rPr>
        <w:t xml:space="preserve">prošla. Posezení s přáteli </w:t>
      </w:r>
      <w:r w:rsidR="00AC736B">
        <w:rPr>
          <w:rFonts w:ascii="Calibri" w:eastAsia="Times New Roman" w:hAnsi="Calibri" w:cs="Times New Roman"/>
          <w:lang w:eastAsia="ar-SA"/>
        </w:rPr>
        <w:t xml:space="preserve">nebo bývalými spolužáky </w:t>
      </w:r>
      <w:r w:rsidRPr="007B4B16">
        <w:rPr>
          <w:rFonts w:ascii="Calibri" w:eastAsia="Times New Roman" w:hAnsi="Calibri" w:cs="Times New Roman"/>
          <w:lang w:eastAsia="ar-SA"/>
        </w:rPr>
        <w:t xml:space="preserve">podkreslí hudební vystoupení kapely ČZU </w:t>
      </w:r>
      <w:proofErr w:type="spellStart"/>
      <w:r w:rsidRPr="007B4B16">
        <w:rPr>
          <w:rFonts w:ascii="Calibri" w:eastAsia="Times New Roman" w:hAnsi="Calibri" w:cs="Times New Roman"/>
          <w:lang w:eastAsia="ar-SA"/>
        </w:rPr>
        <w:t>Life</w:t>
      </w:r>
      <w:proofErr w:type="spellEnd"/>
      <w:r w:rsidRPr="007B4B16">
        <w:rPr>
          <w:rFonts w:ascii="Calibri" w:eastAsia="Times New Roman" w:hAnsi="Calibri" w:cs="Times New Roman"/>
          <w:lang w:eastAsia="ar-SA"/>
        </w:rPr>
        <w:t xml:space="preserve"> </w:t>
      </w:r>
      <w:proofErr w:type="spellStart"/>
      <w:r w:rsidRPr="007B4B16">
        <w:rPr>
          <w:rFonts w:ascii="Calibri" w:eastAsia="Times New Roman" w:hAnsi="Calibri" w:cs="Times New Roman"/>
          <w:lang w:eastAsia="ar-SA"/>
        </w:rPr>
        <w:t>Orchestra</w:t>
      </w:r>
      <w:proofErr w:type="spellEnd"/>
      <w:r w:rsidRPr="007B4B16">
        <w:rPr>
          <w:rFonts w:ascii="Calibri" w:eastAsia="Times New Roman" w:hAnsi="Calibri" w:cs="Times New Roman"/>
          <w:lang w:eastAsia="ar-SA"/>
        </w:rPr>
        <w:t xml:space="preserve">. </w:t>
      </w:r>
    </w:p>
    <w:p w:rsidR="00154287" w:rsidRPr="007B4B16" w:rsidRDefault="00154287" w:rsidP="00154287">
      <w:pPr>
        <w:jc w:val="both"/>
        <w:rPr>
          <w:rFonts w:ascii="Calibri" w:eastAsia="Times New Roman" w:hAnsi="Calibri" w:cs="Times New Roman"/>
          <w:lang w:eastAsia="ar-SA"/>
        </w:rPr>
      </w:pPr>
      <w:r w:rsidRPr="007B4B16">
        <w:rPr>
          <w:rFonts w:ascii="Calibri" w:eastAsia="Times New Roman" w:hAnsi="Calibri" w:cs="Times New Roman"/>
          <w:lang w:eastAsia="ar-SA"/>
        </w:rPr>
        <w:t>V rámci pohoštěn</w:t>
      </w:r>
      <w:r w:rsidR="00922E79">
        <w:rPr>
          <w:rFonts w:ascii="Calibri" w:eastAsia="Times New Roman" w:hAnsi="Calibri" w:cs="Times New Roman"/>
          <w:lang w:eastAsia="ar-SA"/>
        </w:rPr>
        <w:t xml:space="preserve">í se návštěvníci můžou těšit </w:t>
      </w:r>
      <w:r w:rsidRPr="007B4B16">
        <w:rPr>
          <w:rFonts w:ascii="Calibri" w:eastAsia="Times New Roman" w:hAnsi="Calibri" w:cs="Times New Roman"/>
          <w:lang w:eastAsia="ar-SA"/>
        </w:rPr>
        <w:t xml:space="preserve">například na produkty z ČZU, především na Suchdolského Jeníka, vína z </w:t>
      </w:r>
      <w:proofErr w:type="spellStart"/>
      <w:r w:rsidRPr="007B4B16">
        <w:rPr>
          <w:rFonts w:ascii="Calibri" w:eastAsia="Times New Roman" w:hAnsi="Calibri" w:cs="Times New Roman"/>
          <w:lang w:eastAsia="ar-SA"/>
        </w:rPr>
        <w:t>Chloumku</w:t>
      </w:r>
      <w:proofErr w:type="spellEnd"/>
      <w:r w:rsidRPr="007B4B16">
        <w:rPr>
          <w:rFonts w:ascii="Calibri" w:eastAsia="Times New Roman" w:hAnsi="Calibri" w:cs="Times New Roman"/>
          <w:lang w:eastAsia="ar-SA"/>
        </w:rPr>
        <w:t xml:space="preserve"> a produkty firem, které vznikly v podnikatelském inkubátoru ČZU Point </w:t>
      </w:r>
      <w:proofErr w:type="spellStart"/>
      <w:r w:rsidRPr="007B4B16">
        <w:rPr>
          <w:rFonts w:ascii="Calibri" w:eastAsia="Times New Roman" w:hAnsi="Calibri" w:cs="Times New Roman"/>
          <w:lang w:eastAsia="ar-SA"/>
        </w:rPr>
        <w:t>One</w:t>
      </w:r>
      <w:proofErr w:type="spellEnd"/>
      <w:r w:rsidRPr="007B4B16">
        <w:rPr>
          <w:rFonts w:ascii="Calibri" w:eastAsia="Times New Roman" w:hAnsi="Calibri" w:cs="Times New Roman"/>
          <w:lang w:eastAsia="ar-SA"/>
        </w:rPr>
        <w:t xml:space="preserve">. Na své si přijdou i malí návštěvníci, kteří se můžou těšit na divadelní vystoupení či na ochutnávku z vědy </w:t>
      </w:r>
      <w:r w:rsidR="00AC736B">
        <w:rPr>
          <w:rFonts w:ascii="Calibri" w:eastAsia="Times New Roman" w:hAnsi="Calibri" w:cs="Times New Roman"/>
          <w:lang w:eastAsia="ar-SA"/>
        </w:rPr>
        <w:t xml:space="preserve">na </w:t>
      </w:r>
      <w:r w:rsidRPr="007B4B16">
        <w:rPr>
          <w:rFonts w:ascii="Calibri" w:eastAsia="Times New Roman" w:hAnsi="Calibri" w:cs="Times New Roman"/>
          <w:lang w:eastAsia="ar-SA"/>
        </w:rPr>
        <w:t xml:space="preserve">ČZU. </w:t>
      </w:r>
    </w:p>
    <w:p w:rsidR="007B4B16" w:rsidRDefault="007B4B16" w:rsidP="007B4B16">
      <w:pPr>
        <w:jc w:val="both"/>
      </w:pPr>
      <w:r>
        <w:rPr>
          <w:rFonts w:ascii="Calibri" w:eastAsia="Times New Roman" w:hAnsi="Calibri" w:cs="Times New Roman"/>
          <w:lang w:eastAsia="ar-SA"/>
        </w:rPr>
        <w:t xml:space="preserve">Vstup je zdarma, registrace </w:t>
      </w:r>
      <w:r w:rsidR="00154287" w:rsidRPr="007B4B16">
        <w:rPr>
          <w:rFonts w:ascii="Calibri" w:eastAsia="Times New Roman" w:hAnsi="Calibri" w:cs="Times New Roman"/>
          <w:lang w:eastAsia="ar-SA"/>
        </w:rPr>
        <w:t>dobrovolná, ale každý, který se zaregistruje, získá malý dárek od ČZU v podobě voucheru na ochutnávku piva či vína z dílny ČZU. Další informace vče</w:t>
      </w:r>
      <w:r>
        <w:rPr>
          <w:rFonts w:ascii="Calibri" w:eastAsia="Times New Roman" w:hAnsi="Calibri" w:cs="Times New Roman"/>
          <w:lang w:eastAsia="ar-SA"/>
        </w:rPr>
        <w:t>tně návodu, jak se přihlásit, naleznete</w:t>
      </w:r>
      <w:r w:rsidR="00154287" w:rsidRPr="007B4B16">
        <w:rPr>
          <w:rFonts w:ascii="Calibri" w:eastAsia="Times New Roman" w:hAnsi="Calibri" w:cs="Times New Roman"/>
          <w:lang w:eastAsia="ar-SA"/>
        </w:rPr>
        <w:t xml:space="preserve"> na webu: </w:t>
      </w:r>
      <w:hyperlink r:id="rId6" w:history="1">
        <w:r w:rsidRPr="007B4B16">
          <w:rPr>
            <w:rStyle w:val="Hypertextovodkaz"/>
            <w:rFonts w:ascii="Calibri" w:eastAsia="Times New Roman" w:hAnsi="Calibri" w:cs="Times New Roman"/>
            <w:lang w:eastAsia="ar-SA"/>
          </w:rPr>
          <w:t>slavnost.czu.cz</w:t>
        </w:r>
      </w:hyperlink>
      <w:r>
        <w:rPr>
          <w:rFonts w:ascii="Calibri" w:eastAsia="Times New Roman" w:hAnsi="Calibri" w:cs="Times New Roman"/>
          <w:lang w:eastAsia="ar-SA"/>
        </w:rPr>
        <w:t xml:space="preserve">. </w:t>
      </w:r>
      <w:r w:rsidR="00154287" w:rsidRPr="007B4B16">
        <w:rPr>
          <w:rFonts w:ascii="Calibri" w:eastAsia="Times New Roman" w:hAnsi="Calibri" w:cs="Times New Roman"/>
          <w:lang w:eastAsia="ar-SA"/>
        </w:rPr>
        <w:t xml:space="preserve"> </w:t>
      </w:r>
      <w:bookmarkStart w:id="0" w:name="_GoBack"/>
      <w:bookmarkEnd w:id="0"/>
    </w:p>
    <w:p w:rsidR="00F20F5A" w:rsidRDefault="00F20F5A">
      <w:pPr>
        <w:rPr>
          <w:b/>
          <w:u w:val="single"/>
        </w:rPr>
      </w:pPr>
    </w:p>
    <w:p w:rsidR="00154287" w:rsidRPr="007B4B16" w:rsidRDefault="007B4B16">
      <w:pPr>
        <w:rPr>
          <w:b/>
          <w:u w:val="single"/>
        </w:rPr>
      </w:pPr>
      <w:r w:rsidRPr="007B4B16">
        <w:rPr>
          <w:b/>
          <w:u w:val="single"/>
        </w:rPr>
        <w:t>Program Z</w:t>
      </w:r>
      <w:r w:rsidR="00154287" w:rsidRPr="007B4B16">
        <w:rPr>
          <w:b/>
          <w:u w:val="single"/>
        </w:rPr>
        <w:t>ahradní slavnosti:</w:t>
      </w:r>
    </w:p>
    <w:p w:rsidR="00154287" w:rsidRDefault="00154287" w:rsidP="00154287">
      <w:proofErr w:type="spellStart"/>
      <w:r w:rsidRPr="007B4B16">
        <w:rPr>
          <w:b/>
        </w:rPr>
        <w:t>Stage</w:t>
      </w:r>
      <w:proofErr w:type="spellEnd"/>
      <w:r w:rsidRPr="007B4B16">
        <w:rPr>
          <w:b/>
        </w:rPr>
        <w:t xml:space="preserve"> u Kruhové haly ČZU</w:t>
      </w:r>
      <w:r>
        <w:t xml:space="preserve"> 11–16 hodin</w:t>
      </w:r>
    </w:p>
    <w:p w:rsidR="00154287" w:rsidRDefault="00154287" w:rsidP="00154287">
      <w:r>
        <w:t xml:space="preserve">11:00 – 12:00 </w:t>
      </w:r>
      <w:r>
        <w:tab/>
        <w:t>Dětské divadlo (4–10 let)</w:t>
      </w:r>
    </w:p>
    <w:p w:rsidR="00154287" w:rsidRDefault="00154287" w:rsidP="00154287">
      <w:r>
        <w:t xml:space="preserve">12:00 – 13:00 </w:t>
      </w:r>
      <w:r>
        <w:tab/>
        <w:t>Překvapení od machrů z ČZU</w:t>
      </w:r>
    </w:p>
    <w:p w:rsidR="00154287" w:rsidRDefault="007B4B16" w:rsidP="00154287">
      <w:r>
        <w:t xml:space="preserve">13:00 – 14:15     </w:t>
      </w:r>
      <w:r w:rsidR="00154287">
        <w:t xml:space="preserve">DJ </w:t>
      </w:r>
    </w:p>
    <w:p w:rsidR="00154287" w:rsidRDefault="007B4B16" w:rsidP="00154287">
      <w:r>
        <w:t xml:space="preserve">14:00 – 15:00 </w:t>
      </w:r>
      <w:r>
        <w:tab/>
      </w:r>
      <w:r w:rsidR="00154287">
        <w:t xml:space="preserve">Pozdrav od vedení univerzity a slovo </w:t>
      </w:r>
      <w:proofErr w:type="gramStart"/>
      <w:r w:rsidR="00154287">
        <w:t>ke</w:t>
      </w:r>
      <w:proofErr w:type="gramEnd"/>
      <w:r w:rsidR="00154287">
        <w:t xml:space="preserve"> 100 letům výročí ČSR</w:t>
      </w:r>
    </w:p>
    <w:p w:rsidR="00154287" w:rsidRDefault="00154287" w:rsidP="00154287">
      <w:r>
        <w:t xml:space="preserve">15:00 – 16:00 </w:t>
      </w:r>
      <w:r>
        <w:tab/>
        <w:t xml:space="preserve">Koncert ČZU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Orchestra</w:t>
      </w:r>
      <w:proofErr w:type="spellEnd"/>
    </w:p>
    <w:p w:rsidR="00154287" w:rsidRDefault="00154287" w:rsidP="00154287">
      <w:r>
        <w:t xml:space="preserve"> </w:t>
      </w:r>
    </w:p>
    <w:p w:rsidR="00154287" w:rsidRDefault="00154287" w:rsidP="00154287">
      <w:r w:rsidRPr="007B4B16">
        <w:rPr>
          <w:b/>
        </w:rPr>
        <w:t>Okolí Kruhové haly ČZU</w:t>
      </w:r>
      <w:r>
        <w:t xml:space="preserve"> 10–16:30 hodin</w:t>
      </w:r>
    </w:p>
    <w:p w:rsidR="00154287" w:rsidRDefault="00154287" w:rsidP="00154287">
      <w:r>
        <w:t xml:space="preserve">Tržiště firem z podnikatelského inkubátoru Point </w:t>
      </w:r>
      <w:proofErr w:type="spellStart"/>
      <w:r>
        <w:t>One</w:t>
      </w:r>
      <w:proofErr w:type="spellEnd"/>
      <w:r>
        <w:t xml:space="preserve"> ČZU</w:t>
      </w:r>
    </w:p>
    <w:p w:rsidR="00154287" w:rsidRDefault="00154287" w:rsidP="00154287">
      <w:r>
        <w:t xml:space="preserve">Produkty ČZU </w:t>
      </w:r>
    </w:p>
    <w:p w:rsidR="00154287" w:rsidRDefault="00154287" w:rsidP="00154287">
      <w:r>
        <w:lastRenderedPageBreak/>
        <w:t>Možnost občerstvení</w:t>
      </w:r>
    </w:p>
    <w:p w:rsidR="00154287" w:rsidRDefault="00154287" w:rsidP="00154287">
      <w:r>
        <w:t>Program pro děti</w:t>
      </w:r>
    </w:p>
    <w:p w:rsidR="00922E79" w:rsidRDefault="00922E79" w:rsidP="00154287"/>
    <w:p w:rsidR="00154287" w:rsidRDefault="00154287" w:rsidP="00154287">
      <w:r w:rsidRPr="007B4B16">
        <w:rPr>
          <w:b/>
        </w:rPr>
        <w:t>V Kruhové hale ČZU</w:t>
      </w:r>
      <w:r>
        <w:t xml:space="preserve"> 10–16 hodin</w:t>
      </w:r>
    </w:p>
    <w:p w:rsidR="00154287" w:rsidRDefault="00154287" w:rsidP="00154287">
      <w:r>
        <w:t>Prodej reklamních předmětů ČZU i fakult</w:t>
      </w:r>
    </w:p>
    <w:p w:rsidR="00154287" w:rsidRDefault="00154287" w:rsidP="00154287">
      <w:r>
        <w:t>Výstava: ČZU v čase minulém a budoucím</w:t>
      </w:r>
    </w:p>
    <w:p w:rsidR="00154287" w:rsidRDefault="00154287" w:rsidP="00154287">
      <w:r>
        <w:t>Výstava: Projekty na ČZU</w:t>
      </w:r>
    </w:p>
    <w:p w:rsidR="007B4B16" w:rsidRPr="00404251" w:rsidRDefault="00154287" w:rsidP="007B4B16">
      <w:pPr>
        <w:jc w:val="both"/>
        <w:rPr>
          <w:rFonts w:ascii="Calibri" w:hAnsi="Calibri"/>
        </w:rPr>
      </w:pPr>
      <w:r>
        <w:t xml:space="preserve">Doprovodný program </w:t>
      </w:r>
      <w:r w:rsidR="007B4B16">
        <w:t>bude také probíhat na</w:t>
      </w:r>
      <w:r>
        <w:t xml:space="preserve"> fakultách</w:t>
      </w:r>
      <w:r w:rsidR="007B4B16">
        <w:t>, a to od</w:t>
      </w:r>
      <w:r>
        <w:t xml:space="preserve"> 10–13:30 hodin</w:t>
      </w:r>
      <w:r w:rsidR="007B4B16">
        <w:t xml:space="preserve">. </w:t>
      </w:r>
    </w:p>
    <w:p w:rsidR="007B4B16" w:rsidRDefault="007B4B16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Default="007B4B16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Default="007B4B16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Default="007B4B16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Default="007B4B16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Default="007B4B16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Pr="007432E6" w:rsidRDefault="007B4B16" w:rsidP="007B4B16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432E6"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:rsidR="007B4B16" w:rsidRDefault="007B4B16" w:rsidP="007B4B16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7B4B16" w:rsidRPr="00181B60" w:rsidRDefault="007B4B16" w:rsidP="007B4B16">
      <w:pPr>
        <w:pStyle w:val="Bezmezer"/>
        <w:rPr>
          <w:rFonts w:ascii="Calibri" w:hAnsi="Calibri" w:cs="Calibri"/>
          <w:sz w:val="20"/>
          <w:szCs w:val="20"/>
          <w:lang w:eastAsia="ar-SA"/>
        </w:rPr>
      </w:pPr>
    </w:p>
    <w:p w:rsidR="007B4B16" w:rsidRPr="00986F66" w:rsidRDefault="007B4B16" w:rsidP="007B4B16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7B4B16" w:rsidRDefault="007B4B16" w:rsidP="007B4B16">
      <w:pPr>
        <w:pBdr>
          <w:bottom w:val="single" w:sz="6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Kontakt pro novináře:</w:t>
      </w:r>
      <w:r>
        <w:rPr>
          <w:rFonts w:ascii="Calibri" w:hAnsi="Calibri"/>
          <w:b/>
        </w:rPr>
        <w:tab/>
      </w:r>
    </w:p>
    <w:p w:rsidR="007B4B16" w:rsidRPr="006B68DF" w:rsidRDefault="007B4B16" w:rsidP="007B4B16">
      <w:pPr>
        <w:tabs>
          <w:tab w:val="left" w:pos="2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Jana Kašparová, tisková mluvčí ČZU, </w:t>
      </w:r>
      <w:r w:rsidRPr="006B68DF">
        <w:rPr>
          <w:rFonts w:ascii="Calibri" w:hAnsi="Calibri"/>
          <w:sz w:val="20"/>
          <w:szCs w:val="20"/>
        </w:rPr>
        <w:t>+420 703 182 901</w:t>
      </w:r>
      <w:r>
        <w:rPr>
          <w:rFonts w:ascii="Calibri" w:hAnsi="Calibri"/>
          <w:sz w:val="20"/>
          <w:szCs w:val="20"/>
        </w:rPr>
        <w:t xml:space="preserve">; </w:t>
      </w:r>
      <w:hyperlink r:id="rId7" w:history="1">
        <w:r w:rsidRPr="00431B1E">
          <w:rPr>
            <w:rStyle w:val="Hypertextovodkaz"/>
            <w:rFonts w:ascii="Calibri" w:hAnsi="Calibri"/>
            <w:sz w:val="20"/>
            <w:szCs w:val="20"/>
          </w:rPr>
          <w:t>kasparovaj@rektorat.czu.cz</w:t>
        </w:r>
      </w:hyperlink>
      <w:r>
        <w:rPr>
          <w:rFonts w:ascii="Calibri" w:hAnsi="Calibri"/>
          <w:sz w:val="20"/>
          <w:szCs w:val="20"/>
        </w:rPr>
        <w:t xml:space="preserve">, </w:t>
      </w:r>
      <w:hyperlink r:id="rId8" w:history="1">
        <w:r w:rsidRPr="00431B1E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</w:p>
    <w:p w:rsidR="007B4B16" w:rsidRDefault="007B4B16" w:rsidP="007B4B16"/>
    <w:p w:rsidR="00154287" w:rsidRDefault="007B4B16" w:rsidP="00154287">
      <w:r w:rsidRPr="007B4B16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367030</wp:posOffset>
            </wp:positionV>
            <wp:extent cx="5562000" cy="2304000"/>
            <wp:effectExtent l="0" t="0" r="635" b="1270"/>
            <wp:wrapSquare wrapText="bothSides"/>
            <wp:docPr id="2" name="Obrázek 2" descr="C:\Users\kasparovaj\Documents\web\akutality_HP\Zahradní_slavnost\Slavno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parovaj\Documents\web\akutality_HP\Zahradní_slavnost\Slavnost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94"/>
    <w:rsid w:val="000F7794"/>
    <w:rsid w:val="00154287"/>
    <w:rsid w:val="001C2910"/>
    <w:rsid w:val="002768D0"/>
    <w:rsid w:val="004A6EF3"/>
    <w:rsid w:val="007839D6"/>
    <w:rsid w:val="007B4B16"/>
    <w:rsid w:val="00922E79"/>
    <w:rsid w:val="00AC736B"/>
    <w:rsid w:val="00B40F86"/>
    <w:rsid w:val="00E36361"/>
    <w:rsid w:val="00ED740A"/>
    <w:rsid w:val="00EE39E6"/>
    <w:rsid w:val="00F20F5A"/>
    <w:rsid w:val="00F96C63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9FF43-3EE6-448E-8BF2-920C2D23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428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5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B4B1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7B4B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7B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parovaj@rektorat.cz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lavnost.czu.cz/c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6F5E-1DD2-44DC-B182-39527440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3</cp:revision>
  <dcterms:created xsi:type="dcterms:W3CDTF">2018-07-24T05:29:00Z</dcterms:created>
  <dcterms:modified xsi:type="dcterms:W3CDTF">2018-07-24T08:43:00Z</dcterms:modified>
</cp:coreProperties>
</file>