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F0F" w:rsidRDefault="00A13F0F">
      <w:pPr>
        <w:rPr>
          <w:b/>
          <w:i/>
          <w:color w:val="808080" w:themeColor="background1" w:themeShade="80"/>
          <w:sz w:val="24"/>
          <w:szCs w:val="24"/>
        </w:rPr>
      </w:pPr>
    </w:p>
    <w:p w:rsidR="00337E5A" w:rsidRPr="00337E5A" w:rsidRDefault="00524E72" w:rsidP="00337E5A">
      <w:pPr>
        <w:tabs>
          <w:tab w:val="left" w:pos="6804"/>
        </w:tabs>
        <w:spacing w:after="240"/>
        <w:jc w:val="center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 xml:space="preserve">TÝM ROBOTIKA TECHNICKÉ FAKULTY ČZU S ROBOTEM ZVANÝM „KLOUBÁK“ ZÍSKAL VE SVĚTOVÉ SOUTĚŽI DARPA SUBTERRANEAN CHALLENGE VÝZNAMNÉ OCENĚNÍ </w:t>
      </w:r>
      <w:r>
        <w:rPr>
          <w:b/>
          <w:sz w:val="24"/>
          <w:szCs w:val="24"/>
        </w:rPr>
        <w:br/>
      </w:r>
      <w:r>
        <w:t>„</w:t>
      </w:r>
      <w:r w:rsidRPr="00962514">
        <w:rPr>
          <w:b/>
          <w:sz w:val="24"/>
          <w:szCs w:val="24"/>
        </w:rPr>
        <w:t>MOST DISTINCTIVE ROBOTS“</w:t>
      </w:r>
    </w:p>
    <w:bookmarkEnd w:id="0"/>
    <w:p w:rsidR="00207FC5" w:rsidRPr="001241F6" w:rsidRDefault="00D262C0" w:rsidP="001241F6">
      <w:pPr>
        <w:jc w:val="both"/>
        <w:rPr>
          <w:b/>
        </w:rPr>
      </w:pPr>
      <w:r w:rsidRPr="001241F6">
        <w:rPr>
          <w:b/>
        </w:rPr>
        <w:t>Praha,</w:t>
      </w:r>
      <w:r w:rsidR="00962514">
        <w:rPr>
          <w:b/>
        </w:rPr>
        <w:t xml:space="preserve"> </w:t>
      </w:r>
      <w:r w:rsidR="00524E72">
        <w:rPr>
          <w:b/>
        </w:rPr>
        <w:t>3. září 2019</w:t>
      </w:r>
      <w:r w:rsidRPr="001241F6">
        <w:rPr>
          <w:b/>
        </w:rPr>
        <w:t xml:space="preserve"> </w:t>
      </w:r>
      <w:r w:rsidR="004B5680">
        <w:rPr>
          <w:b/>
        </w:rPr>
        <w:t>–</w:t>
      </w:r>
      <w:r w:rsidRPr="001241F6">
        <w:rPr>
          <w:b/>
        </w:rPr>
        <w:t xml:space="preserve"> Robot „</w:t>
      </w:r>
      <w:proofErr w:type="spellStart"/>
      <w:r w:rsidRPr="001241F6">
        <w:rPr>
          <w:b/>
        </w:rPr>
        <w:t>Kloubák</w:t>
      </w:r>
      <w:proofErr w:type="spellEnd"/>
      <w:r w:rsidRPr="001241F6">
        <w:rPr>
          <w:b/>
        </w:rPr>
        <w:t xml:space="preserve">“ týmu Technické fakulty České zemědělské univerzity v Praze přispěl k získání osmého místa v soutěži </w:t>
      </w:r>
      <w:proofErr w:type="spellStart"/>
      <w:r w:rsidRPr="001241F6">
        <w:rPr>
          <w:b/>
        </w:rPr>
        <w:t>Subterranean</w:t>
      </w:r>
      <w:proofErr w:type="spellEnd"/>
      <w:r w:rsidRPr="001241F6">
        <w:rPr>
          <w:b/>
        </w:rPr>
        <w:t xml:space="preserve"> </w:t>
      </w:r>
      <w:proofErr w:type="spellStart"/>
      <w:r w:rsidRPr="001241F6">
        <w:rPr>
          <w:b/>
        </w:rPr>
        <w:t>Challenge</w:t>
      </w:r>
      <w:proofErr w:type="spellEnd"/>
      <w:r w:rsidRPr="001241F6">
        <w:rPr>
          <w:b/>
        </w:rPr>
        <w:t xml:space="preserve"> pořádané americkou organizací DARPA, která proběhla v americkém Pittsburghu.</w:t>
      </w:r>
    </w:p>
    <w:p w:rsidR="00117926" w:rsidRDefault="007752BF" w:rsidP="001241F6">
      <w:pPr>
        <w:jc w:val="both"/>
      </w:pPr>
      <w:r>
        <w:t xml:space="preserve">Světovou soutěž </w:t>
      </w:r>
      <w:proofErr w:type="spellStart"/>
      <w:r>
        <w:t>Subterranean</w:t>
      </w:r>
      <w:proofErr w:type="spellEnd"/>
      <w:r w:rsidR="00966DCD">
        <w:t xml:space="preserve"> </w:t>
      </w:r>
      <w:proofErr w:type="spellStart"/>
      <w:r>
        <w:t>Challenge</w:t>
      </w:r>
      <w:proofErr w:type="spellEnd"/>
      <w:r>
        <w:t xml:space="preserve"> pořádá </w:t>
      </w:r>
      <w:r w:rsidR="0038120E">
        <w:t>Agentura ministerstva obrany pro pokročilé výzkumné projekty (</w:t>
      </w:r>
      <w:r>
        <w:t>DARPA</w:t>
      </w:r>
      <w:r w:rsidR="0038120E">
        <w:t>)</w:t>
      </w:r>
      <w:r>
        <w:t xml:space="preserve"> za účelem vývoje plně </w:t>
      </w:r>
      <w:r w:rsidR="0038120E">
        <w:t>či</w:t>
      </w:r>
      <w:r>
        <w:t xml:space="preserve"> částečně autonomních robotů, </w:t>
      </w:r>
      <w:r w:rsidR="004B5680">
        <w:t>kteří dokážou</w:t>
      </w:r>
      <w:r w:rsidR="0038120E">
        <w:t xml:space="preserve"> spolehlivě operovat i v podzemí, tedy v prostředí, které je velmi náročné a plné obtížných překážek. </w:t>
      </w:r>
      <w:r w:rsidR="001241F6">
        <w:t xml:space="preserve">Tuto techniku se snaží vyvinout jedenáct týmů z celého světa. Soutěž je rozvržena do tří let, kdy finální poměření sil se bude konat v roce 2021. Tento srpen se konalo první soutěžní klání, při kterém byli roboti vysláni do důlních štol, kde měli za úkol zmapovat a reportovat případnou polohu osob, například uvězněných horníků, a jejich předmětů, jako jsou batohy, nářadí či telefony. </w:t>
      </w:r>
    </w:p>
    <w:p w:rsidR="001241F6" w:rsidRDefault="00C525FB" w:rsidP="001241F6">
      <w:pPr>
        <w:jc w:val="both"/>
      </w:pPr>
      <w:r>
        <w:t xml:space="preserve">Skupina vědců a studentů z </w:t>
      </w:r>
      <w:r w:rsidR="001241F6">
        <w:t>Technick</w:t>
      </w:r>
      <w:r>
        <w:t>é</w:t>
      </w:r>
      <w:r w:rsidR="001241F6">
        <w:t xml:space="preserve"> fakult</w:t>
      </w:r>
      <w:r>
        <w:t>y</w:t>
      </w:r>
      <w:r w:rsidR="001241F6">
        <w:t xml:space="preserve"> ČZU </w:t>
      </w:r>
      <w:r>
        <w:t xml:space="preserve">je součástí týmu Robotika, </w:t>
      </w:r>
      <w:r w:rsidR="004A279C">
        <w:t>který je složen z odborníků ze třech</w:t>
      </w:r>
      <w:r>
        <w:t xml:space="preserve"> zemí světa (ČR, Švýcarsko, USA). Do soutěže byly nasazeni čtyři roboti, z nichž jeden byl vyvinut právě na Technické fakultě ČZU, robot „</w:t>
      </w:r>
      <w:proofErr w:type="spellStart"/>
      <w:r>
        <w:t>Kloubák</w:t>
      </w:r>
      <w:proofErr w:type="spellEnd"/>
      <w:r>
        <w:t xml:space="preserve">‘“. Jedná se o čtyřkolového robota s kloubovým podvozkem, který mu umožňuje se velmi dobře přizpůsobit terénu. Díky tomu tento robot významně přispěl k celkovému počtu získaných bodů. </w:t>
      </w:r>
    </w:p>
    <w:p w:rsidR="00524E72" w:rsidRDefault="00524E72" w:rsidP="00524E72">
      <w:pPr>
        <w:jc w:val="both"/>
      </w:pPr>
      <w:r w:rsidRPr="00524E72">
        <w:t>„</w:t>
      </w:r>
      <w:r>
        <w:t>Setkání a poměřování s nejlepšími týmy světa pro nás byla cenná zkušenost. Tím spíš, že se jednalo o oblast, do které jsme se pus</w:t>
      </w:r>
      <w:r w:rsidR="004B5680">
        <w:t xml:space="preserve">tili docela nedávno. S robotem </w:t>
      </w:r>
      <w:proofErr w:type="spellStart"/>
      <w:r w:rsidR="004B5680">
        <w:t>Kloubák</w:t>
      </w:r>
      <w:proofErr w:type="spellEnd"/>
      <w:r>
        <w:t xml:space="preserve"> jsme šli do rizika. Na jeho vývoj a testování jsme totiž měli jen tři měsíce. S výsledkem jsme však zcela spokojeni</w:t>
      </w:r>
      <w:r w:rsidR="00E61D87">
        <w:t>,</w:t>
      </w:r>
      <w:r>
        <w:t>“ uvedl Ing.</w:t>
      </w:r>
      <w:r w:rsidR="00131B20">
        <w:t> </w:t>
      </w:r>
      <w:r>
        <w:t>Jakub</w:t>
      </w:r>
      <w:r w:rsidR="00131B20">
        <w:t> </w:t>
      </w:r>
      <w:r>
        <w:t>Lev,</w:t>
      </w:r>
      <w:r w:rsidR="00131B20">
        <w:t> </w:t>
      </w:r>
      <w:r>
        <w:t>Ph.D.</w:t>
      </w:r>
      <w:r w:rsidR="004B5680">
        <w:t>,</w:t>
      </w:r>
      <w:r>
        <w:t xml:space="preserve"> z </w:t>
      </w:r>
      <w:r w:rsidR="00063F43">
        <w:t>K</w:t>
      </w:r>
      <w:r>
        <w:t xml:space="preserve">atedry fyziky Technické fakulty ČZU. </w:t>
      </w:r>
    </w:p>
    <w:p w:rsidR="008126EC" w:rsidRDefault="008126EC" w:rsidP="001241F6">
      <w:pPr>
        <w:jc w:val="both"/>
      </w:pPr>
      <w:r>
        <w:t>Tým Robotika patřil mezi</w:t>
      </w:r>
      <w:r w:rsidR="00E61D87">
        <w:t xml:space="preserve"> vědecké </w:t>
      </w:r>
      <w:r>
        <w:t xml:space="preserve">týmy, které pracovaly bez grantové podpory od DARPA. I přesto se </w:t>
      </w:r>
      <w:r w:rsidR="00E61D87">
        <w:t xml:space="preserve">mu </w:t>
      </w:r>
      <w:r>
        <w:t xml:space="preserve">podařilo překonat hned dva </w:t>
      </w:r>
      <w:r w:rsidR="00E61D87">
        <w:t>konkurenty</w:t>
      </w:r>
      <w:r>
        <w:t>, kt</w:t>
      </w:r>
      <w:r w:rsidR="00966DCD">
        <w:t>eří</w:t>
      </w:r>
      <w:r>
        <w:t xml:space="preserve"> </w:t>
      </w:r>
      <w:r w:rsidR="00966DCD">
        <w:t>finance získali</w:t>
      </w:r>
      <w:r w:rsidR="001075D5">
        <w:t>,</w:t>
      </w:r>
      <w:r>
        <w:t xml:space="preserve"> a umístil se na</w:t>
      </w:r>
      <w:r w:rsidR="00966DCD">
        <w:t xml:space="preserve"> krásné</w:t>
      </w:r>
      <w:r>
        <w:t xml:space="preserve"> osmé pozici. </w:t>
      </w:r>
      <w:r w:rsidR="000D3AC9">
        <w:t xml:space="preserve">Díky osobitosti robota také </w:t>
      </w:r>
      <w:r>
        <w:t xml:space="preserve">DARPA </w:t>
      </w:r>
      <w:r w:rsidR="000D3AC9">
        <w:t>tým Robotika</w:t>
      </w:r>
      <w:r>
        <w:t xml:space="preserve"> ocenila diplomem „Most </w:t>
      </w:r>
      <w:proofErr w:type="spellStart"/>
      <w:r>
        <w:t>Distinctive</w:t>
      </w:r>
      <w:proofErr w:type="spellEnd"/>
      <w:r>
        <w:t xml:space="preserve"> </w:t>
      </w:r>
      <w:proofErr w:type="spellStart"/>
      <w:r>
        <w:t>Robots</w:t>
      </w:r>
      <w:proofErr w:type="spellEnd"/>
      <w:r>
        <w:t>“</w:t>
      </w:r>
      <w:r w:rsidR="000D3AC9">
        <w:t>.</w:t>
      </w:r>
    </w:p>
    <w:p w:rsidR="00524E72" w:rsidRDefault="00524E72" w:rsidP="001241F6">
      <w:pPr>
        <w:jc w:val="both"/>
      </w:pPr>
    </w:p>
    <w:p w:rsidR="00337E5A" w:rsidRPr="00337E5A" w:rsidRDefault="00337E5A" w:rsidP="00337E5A">
      <w:pPr>
        <w:pBdr>
          <w:top w:val="single" w:sz="4" w:space="1" w:color="auto"/>
        </w:pBdr>
        <w:jc w:val="both"/>
        <w:rPr>
          <w:b/>
        </w:rPr>
      </w:pPr>
      <w:r w:rsidRPr="00337E5A">
        <w:rPr>
          <w:b/>
        </w:rPr>
        <w:t>Česká zemědělská univerzita</w:t>
      </w:r>
      <w:r w:rsidR="004B5680">
        <w:rPr>
          <w:b/>
        </w:rPr>
        <w:t xml:space="preserve"> v Praze</w:t>
      </w:r>
    </w:p>
    <w:p w:rsidR="00337E5A" w:rsidRDefault="00337E5A" w:rsidP="001241F6">
      <w:pPr>
        <w:jc w:val="both"/>
      </w:pPr>
      <w:r>
        <w:t xml:space="preserve">ČZU je třetí největší univerzitou v Praze. Spojuje v sobě stodesetiletou tradici s nejmodernějšími technologiemi, progresivní vědou a výzkumem v oblasti zemědělství a lesnictví, ekologie a životní prostředí, technologií a techniky, ekonomie a managementu. Moderně vybavené laboratoře se špičkovým zázemím, včetně školních podniků, umožňují vynikající vzdělání s možností osobního růstu, včetně zapojení do vědeckých projektů doma i v zahraničí. ČZU zajišťuje kompletní vysokoškolské studium, letní školy, speciální kurzy, univerzitu třetího věku. V roce 2015 ČZU podruhé uspěla v soutěži Českých 100 nejlepších. V roce 2017 se umístila na sedmém místě z českých univerzit v prestižním mezinárodním žebříčku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>.</w:t>
      </w:r>
    </w:p>
    <w:p w:rsidR="00337E5A" w:rsidRPr="00071AD3" w:rsidRDefault="00337E5A" w:rsidP="00071AD3">
      <w:pPr>
        <w:pBdr>
          <w:bottom w:val="single" w:sz="4" w:space="1" w:color="auto"/>
        </w:pBdr>
        <w:jc w:val="both"/>
        <w:rPr>
          <w:b/>
        </w:rPr>
      </w:pPr>
      <w:r w:rsidRPr="00071AD3">
        <w:rPr>
          <w:b/>
        </w:rPr>
        <w:t>Kontakt pro novináře</w:t>
      </w:r>
    </w:p>
    <w:p w:rsidR="00337E5A" w:rsidRDefault="00337E5A" w:rsidP="001241F6">
      <w:pPr>
        <w:jc w:val="both"/>
      </w:pPr>
      <w:r>
        <w:t xml:space="preserve">Jana Kašparová, tisková mluvčí ČZU, +420 703 182 901; </w:t>
      </w:r>
      <w:hyperlink r:id="rId6" w:history="1">
        <w:r w:rsidRPr="00C13CBF">
          <w:rPr>
            <w:rStyle w:val="Hypertextovodkaz"/>
          </w:rPr>
          <w:t>kasparovaj@rektorat.czu.cz</w:t>
        </w:r>
      </w:hyperlink>
      <w:r>
        <w:t xml:space="preserve">, </w:t>
      </w:r>
      <w:hyperlink r:id="rId7" w:history="1">
        <w:r w:rsidR="00071AD3" w:rsidRPr="00C13CBF">
          <w:rPr>
            <w:rStyle w:val="Hypertextovodkaz"/>
          </w:rPr>
          <w:t>tiskove@czu.cz</w:t>
        </w:r>
      </w:hyperlink>
      <w:r w:rsidR="00071AD3">
        <w:t xml:space="preserve"> </w:t>
      </w:r>
    </w:p>
    <w:sectPr w:rsidR="00337E5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B60" w:rsidRDefault="002B7B60" w:rsidP="00A13F0F">
      <w:pPr>
        <w:spacing w:after="0" w:line="240" w:lineRule="auto"/>
      </w:pPr>
      <w:r>
        <w:separator/>
      </w:r>
    </w:p>
  </w:endnote>
  <w:endnote w:type="continuationSeparator" w:id="0">
    <w:p w:rsidR="002B7B60" w:rsidRDefault="002B7B60" w:rsidP="00A13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B60" w:rsidRDefault="002B7B60" w:rsidP="00A13F0F">
      <w:pPr>
        <w:spacing w:after="0" w:line="240" w:lineRule="auto"/>
      </w:pPr>
      <w:r>
        <w:separator/>
      </w:r>
    </w:p>
  </w:footnote>
  <w:footnote w:type="continuationSeparator" w:id="0">
    <w:p w:rsidR="002B7B60" w:rsidRDefault="002B7B60" w:rsidP="00A13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680" w:rsidRPr="00071AD3" w:rsidRDefault="004B5680" w:rsidP="004B5680">
    <w:pPr>
      <w:tabs>
        <w:tab w:val="left" w:pos="6804"/>
      </w:tabs>
      <w:spacing w:after="0"/>
      <w:rPr>
        <w:b/>
        <w:sz w:val="28"/>
        <w:szCs w:val="28"/>
      </w:rPr>
    </w:pPr>
    <w:r w:rsidRPr="00071AD3">
      <w:rPr>
        <w:b/>
        <w:noProof/>
        <w:sz w:val="28"/>
        <w:szCs w:val="28"/>
        <w:lang w:eastAsia="cs-CZ"/>
      </w:rPr>
      <w:drawing>
        <wp:anchor distT="0" distB="0" distL="114300" distR="114300" simplePos="0" relativeHeight="251659264" behindDoc="1" locked="0" layoutInCell="1" allowOverlap="1" wp14:anchorId="740858A2" wp14:editId="7F3D22BA">
          <wp:simplePos x="0" y="0"/>
          <wp:positionH relativeFrom="column">
            <wp:posOffset>4891405</wp:posOffset>
          </wp:positionH>
          <wp:positionV relativeFrom="paragraph">
            <wp:posOffset>0</wp:posOffset>
          </wp:positionV>
          <wp:extent cx="847725" cy="565150"/>
          <wp:effectExtent l="0" t="0" r="9525" b="6350"/>
          <wp:wrapTight wrapText="bothSides">
            <wp:wrapPolygon edited="0">
              <wp:start x="0" y="0"/>
              <wp:lineTo x="0" y="21115"/>
              <wp:lineTo x="21357" y="21115"/>
              <wp:lineTo x="21357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-cz-zelena-zluta-900x600x300dpi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1AD3">
      <w:rPr>
        <w:b/>
        <w:sz w:val="28"/>
        <w:szCs w:val="28"/>
      </w:rPr>
      <w:t>TISKOVÁ ZPRÁVA</w:t>
    </w:r>
    <w:r w:rsidRPr="00071AD3">
      <w:rPr>
        <w:b/>
        <w:sz w:val="28"/>
        <w:szCs w:val="28"/>
      </w:rPr>
      <w:tab/>
    </w:r>
  </w:p>
  <w:p w:rsidR="004B5680" w:rsidRPr="00071AD3" w:rsidRDefault="004B5680" w:rsidP="004B5680">
    <w:pPr>
      <w:rPr>
        <w:b/>
        <w:i/>
        <w:color w:val="808080" w:themeColor="background1" w:themeShade="80"/>
        <w:sz w:val="28"/>
        <w:szCs w:val="28"/>
      </w:rPr>
    </w:pPr>
    <w:r w:rsidRPr="00071AD3">
      <w:rPr>
        <w:b/>
        <w:i/>
        <w:color w:val="808080" w:themeColor="background1" w:themeShade="80"/>
        <w:sz w:val="28"/>
        <w:szCs w:val="28"/>
      </w:rPr>
      <w:t>Univerzita plná života</w:t>
    </w:r>
  </w:p>
  <w:p w:rsidR="004B5680" w:rsidRDefault="004B5680">
    <w:pPr>
      <w:pStyle w:val="Zhlav"/>
    </w:pPr>
  </w:p>
  <w:p w:rsidR="004B5680" w:rsidRDefault="004B568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FC5"/>
    <w:rsid w:val="00063F43"/>
    <w:rsid w:val="00071AD3"/>
    <w:rsid w:val="000855FC"/>
    <w:rsid w:val="000D3AC9"/>
    <w:rsid w:val="00106383"/>
    <w:rsid w:val="001075D5"/>
    <w:rsid w:val="00117926"/>
    <w:rsid w:val="001241F6"/>
    <w:rsid w:val="00131B20"/>
    <w:rsid w:val="00207FC5"/>
    <w:rsid w:val="00245917"/>
    <w:rsid w:val="002B7B60"/>
    <w:rsid w:val="00337E5A"/>
    <w:rsid w:val="00363ED8"/>
    <w:rsid w:val="0038120E"/>
    <w:rsid w:val="00493546"/>
    <w:rsid w:val="004A279C"/>
    <w:rsid w:val="004B5680"/>
    <w:rsid w:val="00524E72"/>
    <w:rsid w:val="007752BF"/>
    <w:rsid w:val="008126EC"/>
    <w:rsid w:val="00905797"/>
    <w:rsid w:val="009401EE"/>
    <w:rsid w:val="00962514"/>
    <w:rsid w:val="00966DCD"/>
    <w:rsid w:val="00A13F0F"/>
    <w:rsid w:val="00B709BC"/>
    <w:rsid w:val="00C525FB"/>
    <w:rsid w:val="00C632BA"/>
    <w:rsid w:val="00D262C0"/>
    <w:rsid w:val="00D63A0E"/>
    <w:rsid w:val="00E61D87"/>
    <w:rsid w:val="00F5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916D5"/>
  <w15:chartTrackingRefBased/>
  <w15:docId w15:val="{29BEF058-0C81-4A71-8434-0C3F24AEF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13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3F0F"/>
  </w:style>
  <w:style w:type="paragraph" w:styleId="Zpat">
    <w:name w:val="footer"/>
    <w:basedOn w:val="Normln"/>
    <w:link w:val="ZpatChar"/>
    <w:uiPriority w:val="99"/>
    <w:unhideWhenUsed/>
    <w:rsid w:val="00A13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3F0F"/>
  </w:style>
  <w:style w:type="character" w:styleId="Hypertextovodkaz">
    <w:name w:val="Hyperlink"/>
    <w:basedOn w:val="Standardnpsmoodstavce"/>
    <w:uiPriority w:val="99"/>
    <w:unhideWhenUsed/>
    <w:rsid w:val="00337E5A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37E5A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524E72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0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tiskove@czu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sparovaj@rektorat.czu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454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Otcová Karolína</dc:creator>
  <cp:keywords/>
  <dc:description/>
  <cp:lastModifiedBy>Kašparová Jana</cp:lastModifiedBy>
  <cp:revision>3</cp:revision>
  <cp:lastPrinted>2019-09-02T14:23:00Z</cp:lastPrinted>
  <dcterms:created xsi:type="dcterms:W3CDTF">2019-09-03T12:03:00Z</dcterms:created>
  <dcterms:modified xsi:type="dcterms:W3CDTF">2019-09-09T09:04:00Z</dcterms:modified>
</cp:coreProperties>
</file>