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044E" w14:textId="28A6D8CE" w:rsidR="009068F4" w:rsidRPr="008918DF" w:rsidRDefault="000A3233" w:rsidP="002B631D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bookmarkStart w:id="0" w:name="_GoBack"/>
      <w:bookmarkEnd w:id="0"/>
      <w:r w:rsidRPr="008918DF">
        <w:rPr>
          <w:rFonts w:eastAsia="Times New Roman"/>
          <w:b/>
          <w:smallCaps/>
          <w:sz w:val="36"/>
          <w:szCs w:val="36"/>
          <w:lang w:eastAsia="ar-SA"/>
        </w:rPr>
        <w:t xml:space="preserve">Česká zemědělská </w:t>
      </w:r>
      <w:r w:rsidR="001B76AD" w:rsidRPr="008918DF">
        <w:rPr>
          <w:rFonts w:eastAsia="Times New Roman"/>
          <w:b/>
          <w:smallCaps/>
          <w:sz w:val="36"/>
          <w:szCs w:val="36"/>
          <w:lang w:eastAsia="ar-SA"/>
        </w:rPr>
        <w:t>univerzita</w:t>
      </w:r>
      <w:r w:rsidR="003111F9">
        <w:rPr>
          <w:rFonts w:eastAsia="Times New Roman"/>
          <w:b/>
          <w:smallCaps/>
          <w:sz w:val="36"/>
          <w:szCs w:val="36"/>
          <w:lang w:eastAsia="ar-SA"/>
        </w:rPr>
        <w:t xml:space="preserve"> od </w:t>
      </w:r>
      <w:r w:rsidR="003111F9" w:rsidRPr="003111F9">
        <w:rPr>
          <w:rFonts w:eastAsia="Times New Roman"/>
          <w:b/>
          <w:smallCaps/>
          <w:sz w:val="32"/>
          <w:szCs w:val="32"/>
          <w:lang w:eastAsia="ar-SA"/>
        </w:rPr>
        <w:t>9.</w:t>
      </w:r>
      <w:r w:rsidR="002B631D">
        <w:rPr>
          <w:rFonts w:eastAsia="Times New Roman"/>
          <w:b/>
          <w:smallCaps/>
          <w:sz w:val="32"/>
          <w:szCs w:val="32"/>
          <w:lang w:eastAsia="ar-SA"/>
        </w:rPr>
        <w:t xml:space="preserve"> března</w:t>
      </w:r>
      <w:r w:rsidR="001B76AD" w:rsidRPr="008918DF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 w:rsidR="003111F9">
        <w:rPr>
          <w:rFonts w:eastAsia="Times New Roman"/>
          <w:b/>
          <w:smallCaps/>
          <w:sz w:val="36"/>
          <w:szCs w:val="36"/>
          <w:lang w:eastAsia="ar-SA"/>
        </w:rPr>
        <w:t>zahajuje výuku.</w:t>
      </w:r>
      <w:r w:rsidR="008B77E4" w:rsidRPr="008918DF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 w:rsidR="002B631D">
        <w:rPr>
          <w:rFonts w:eastAsia="Times New Roman"/>
          <w:b/>
          <w:smallCaps/>
          <w:sz w:val="36"/>
          <w:szCs w:val="36"/>
          <w:lang w:eastAsia="ar-SA"/>
        </w:rPr>
        <w:br/>
        <w:t>Zavádí zároveň řadu dalších bezpečnostních opatření</w:t>
      </w:r>
    </w:p>
    <w:p w14:paraId="1A710F9D" w14:textId="3869598C" w:rsidR="003111F9" w:rsidRPr="003111F9" w:rsidRDefault="008F664A" w:rsidP="002B631D">
      <w:pPr>
        <w:jc w:val="both"/>
        <w:rPr>
          <w:b/>
        </w:rPr>
      </w:pPr>
      <w:r w:rsidRPr="008918DF">
        <w:rPr>
          <w:b/>
        </w:rPr>
        <w:t xml:space="preserve">Praha </w:t>
      </w:r>
      <w:r w:rsidR="004253F1">
        <w:rPr>
          <w:b/>
        </w:rPr>
        <w:t>6</w:t>
      </w:r>
      <w:r w:rsidR="009068F4" w:rsidRPr="008918DF">
        <w:rPr>
          <w:b/>
        </w:rPr>
        <w:t xml:space="preserve">. </w:t>
      </w:r>
      <w:r w:rsidR="001B76AD" w:rsidRPr="008918DF">
        <w:rPr>
          <w:b/>
        </w:rPr>
        <w:t>března</w:t>
      </w:r>
      <w:r w:rsidR="009068F4" w:rsidRPr="008918DF">
        <w:rPr>
          <w:b/>
        </w:rPr>
        <w:t xml:space="preserve"> – </w:t>
      </w:r>
      <w:r w:rsidR="003111F9" w:rsidRPr="003111F9">
        <w:rPr>
          <w:b/>
        </w:rPr>
        <w:t>Vzhledem k tomu, že nebyly zaznamenány další informace, které by</w:t>
      </w:r>
      <w:r w:rsidR="003111F9">
        <w:rPr>
          <w:b/>
        </w:rPr>
        <w:t xml:space="preserve"> vedly </w:t>
      </w:r>
      <w:r w:rsidR="002B631D">
        <w:rPr>
          <w:b/>
        </w:rPr>
        <w:br/>
      </w:r>
      <w:r w:rsidR="003111F9" w:rsidRPr="003111F9">
        <w:rPr>
          <w:b/>
        </w:rPr>
        <w:t>k prodloužení mimořádného přerušení výuky, rozhodlo vedení univerzity po konzultacích v krizovém štábu, s hygienickou stanicí a se smluvním lékařem, že výuka na ČZU bude opět zahájena od 9.</w:t>
      </w:r>
      <w:r w:rsidR="002B631D">
        <w:rPr>
          <w:b/>
        </w:rPr>
        <w:t xml:space="preserve"> </w:t>
      </w:r>
      <w:r w:rsidR="003111F9" w:rsidRPr="003111F9">
        <w:rPr>
          <w:b/>
        </w:rPr>
        <w:t>března 2020</w:t>
      </w:r>
      <w:r w:rsidR="001048E0">
        <w:rPr>
          <w:b/>
        </w:rPr>
        <w:t xml:space="preserve">. </w:t>
      </w:r>
      <w:r w:rsidR="002B631D">
        <w:rPr>
          <w:b/>
        </w:rPr>
        <w:t xml:space="preserve">ČZU zároveň </w:t>
      </w:r>
      <w:r w:rsidR="00364522">
        <w:rPr>
          <w:b/>
        </w:rPr>
        <w:t xml:space="preserve">rozšiřuje stávající </w:t>
      </w:r>
      <w:r w:rsidR="002B631D">
        <w:rPr>
          <w:b/>
        </w:rPr>
        <w:t xml:space="preserve">opatření. </w:t>
      </w:r>
    </w:p>
    <w:p w14:paraId="607D9AC2" w14:textId="6CAC88B9" w:rsidR="005C605F" w:rsidRPr="005C605F" w:rsidRDefault="005C605F" w:rsidP="005C605F">
      <w:pPr>
        <w:spacing w:after="0"/>
        <w:jc w:val="both"/>
        <w:rPr>
          <w:i/>
        </w:rPr>
      </w:pPr>
      <w:r w:rsidRPr="008918DF">
        <w:t xml:space="preserve">ČZU </w:t>
      </w:r>
      <w:r>
        <w:t>zahajuje</w:t>
      </w:r>
      <w:r w:rsidRPr="008918DF">
        <w:t xml:space="preserve"> </w:t>
      </w:r>
      <w:r>
        <w:t xml:space="preserve">od 9. března </w:t>
      </w:r>
      <w:r w:rsidRPr="008918DF">
        <w:t xml:space="preserve">výuku, </w:t>
      </w:r>
      <w:r>
        <w:t xml:space="preserve">která byla přerušena na všech fakultách a institutu od 2. do 8. března kvůli výskytu jednoho pozitivního případu </w:t>
      </w:r>
      <w:proofErr w:type="spellStart"/>
      <w:r>
        <w:t>koronaviru</w:t>
      </w:r>
      <w:proofErr w:type="spellEnd"/>
      <w:r>
        <w:t>. „</w:t>
      </w:r>
      <w:r w:rsidRPr="003111F9">
        <w:rPr>
          <w:i/>
        </w:rPr>
        <w:t>Týden, kdy byla na ČZU přer</w:t>
      </w:r>
      <w:r>
        <w:rPr>
          <w:i/>
        </w:rPr>
        <w:t>ušena výuka, jsme si vytyčili pro</w:t>
      </w:r>
      <w:r w:rsidRPr="003111F9">
        <w:rPr>
          <w:i/>
        </w:rPr>
        <w:t xml:space="preserve"> identifikaci </w:t>
      </w:r>
      <w:r>
        <w:rPr>
          <w:i/>
        </w:rPr>
        <w:t>kontaktů, které pan profesor měl na ČZU během 24.–26. února. Všichni studenti, se kterými se setkal, i jeho kolegové, jsou v karanténě</w:t>
      </w:r>
      <w:r w:rsidRPr="005C605F">
        <w:t xml:space="preserve">,“ </w:t>
      </w:r>
      <w:r>
        <w:t>uvedl rektor ČZU profesor Petr Sklenička. „Inkriminované</w:t>
      </w:r>
      <w:r>
        <w:rPr>
          <w:i/>
        </w:rPr>
        <w:t xml:space="preserve"> osoby</w:t>
      </w:r>
      <w:r w:rsidRPr="003111F9">
        <w:rPr>
          <w:i/>
        </w:rPr>
        <w:t xml:space="preserve"> </w:t>
      </w:r>
      <w:r>
        <w:rPr>
          <w:i/>
        </w:rPr>
        <w:t xml:space="preserve">stále </w:t>
      </w:r>
      <w:r w:rsidRPr="003111F9">
        <w:rPr>
          <w:i/>
        </w:rPr>
        <w:t xml:space="preserve">sledujeme, nemají </w:t>
      </w:r>
      <w:r>
        <w:rPr>
          <w:i/>
        </w:rPr>
        <w:t xml:space="preserve">žádné </w:t>
      </w:r>
      <w:r w:rsidRPr="003111F9">
        <w:rPr>
          <w:i/>
        </w:rPr>
        <w:t>příznaky</w:t>
      </w:r>
      <w:r>
        <w:rPr>
          <w:i/>
        </w:rPr>
        <w:t xml:space="preserve"> nemoci</w:t>
      </w:r>
      <w:r w:rsidRPr="003111F9">
        <w:rPr>
          <w:i/>
        </w:rPr>
        <w:t xml:space="preserve">. </w:t>
      </w:r>
      <w:r>
        <w:rPr>
          <w:i/>
        </w:rPr>
        <w:t>Dále jsme p</w:t>
      </w:r>
      <w:r w:rsidRPr="003111F9">
        <w:rPr>
          <w:i/>
        </w:rPr>
        <w:t xml:space="preserve">rověřili </w:t>
      </w:r>
      <w:r>
        <w:rPr>
          <w:i/>
        </w:rPr>
        <w:t>pohyb</w:t>
      </w:r>
      <w:r w:rsidRPr="003111F9">
        <w:rPr>
          <w:i/>
        </w:rPr>
        <w:t xml:space="preserve"> pa</w:t>
      </w:r>
      <w:r>
        <w:rPr>
          <w:i/>
        </w:rPr>
        <w:t>na</w:t>
      </w:r>
      <w:r w:rsidRPr="003111F9">
        <w:rPr>
          <w:i/>
        </w:rPr>
        <w:t xml:space="preserve"> profesora</w:t>
      </w:r>
      <w:r>
        <w:rPr>
          <w:i/>
        </w:rPr>
        <w:t xml:space="preserve"> po kampusu</w:t>
      </w:r>
      <w:r w:rsidRPr="003111F9">
        <w:rPr>
          <w:i/>
        </w:rPr>
        <w:t>, dezinfikovali jsme místnosti, kde se pohyboval</w:t>
      </w:r>
      <w:r>
        <w:rPr>
          <w:i/>
        </w:rPr>
        <w:t xml:space="preserve">,“ </w:t>
      </w:r>
      <w:r w:rsidRPr="005C605F">
        <w:t xml:space="preserve">vyjmenoval ředitel Odboru bezpečnosti ČZU Jan Borák. </w:t>
      </w:r>
      <w:r>
        <w:t>Vedení univerzity nicméně situaci neustále bedlivě sleduje. Pokud se objeví nové skutečnosti, krizový štáb je připraven neprodleně rozhodnout, po dohodě s hygienickou stanicí a smluvním lékařem, o dalších krocích.</w:t>
      </w:r>
    </w:p>
    <w:p w14:paraId="4DA6FBD6" w14:textId="77777777" w:rsidR="005C605F" w:rsidRPr="00DF0138" w:rsidRDefault="005C605F" w:rsidP="005C605F">
      <w:pPr>
        <w:spacing w:after="0"/>
      </w:pPr>
    </w:p>
    <w:p w14:paraId="6ECE27DE" w14:textId="496DDEDF" w:rsidR="002B631D" w:rsidRDefault="005C605F" w:rsidP="002B631D">
      <w:pPr>
        <w:spacing w:after="0"/>
        <w:jc w:val="both"/>
      </w:pPr>
      <w:r>
        <w:t xml:space="preserve">Univerzita dále </w:t>
      </w:r>
      <w:r w:rsidR="002B631D">
        <w:t>nastoluje řad</w:t>
      </w:r>
      <w:r>
        <w:t>u</w:t>
      </w:r>
      <w:r w:rsidR="002B631D">
        <w:t xml:space="preserve"> dalších </w:t>
      </w:r>
      <w:r w:rsidR="00364522">
        <w:t>preventiv</w:t>
      </w:r>
      <w:r>
        <w:t>ních opatření. R</w:t>
      </w:r>
      <w:r w:rsidR="002B631D">
        <w:t xml:space="preserve">uší všechny hromadné akce (včetně Dnu otevřených dveří) v kampusu na Suchdole, a to do </w:t>
      </w:r>
      <w:r w:rsidR="00D347FA">
        <w:t>konce března. Ruší také Ples ČZU.</w:t>
      </w:r>
      <w:r w:rsidR="002B631D">
        <w:t xml:space="preserve"> „</w:t>
      </w:r>
      <w:r w:rsidR="002B631D" w:rsidRPr="005C605F">
        <w:rPr>
          <w:i/>
        </w:rPr>
        <w:t>Zároveň zrušíme všechny plánované lyžařské zájezdy</w:t>
      </w:r>
      <w:r w:rsidR="00364522">
        <w:rPr>
          <w:i/>
        </w:rPr>
        <w:t xml:space="preserve"> mimo ČR</w:t>
      </w:r>
      <w:r w:rsidR="002B631D" w:rsidRPr="005C605F">
        <w:rPr>
          <w:i/>
        </w:rPr>
        <w:t xml:space="preserve">, které </w:t>
      </w:r>
      <w:r w:rsidRPr="005C605F">
        <w:rPr>
          <w:i/>
        </w:rPr>
        <w:t>pořádá naše Katedra tělesné výchovy,</w:t>
      </w:r>
      <w:r>
        <w:t>“ popsal Sklenička. Dále ČZU rozhodla o povinné</w:t>
      </w:r>
      <w:r w:rsidR="002A745E">
        <w:t xml:space="preserve"> 14denní</w:t>
      </w:r>
      <w:r>
        <w:t xml:space="preserve"> izolaci všech zaměstnanců a studentů, kteří se vrátí z rizikových oblastí, tedy z Číny, Koreje, Íránu a severní Itálie. „</w:t>
      </w:r>
      <w:r w:rsidRPr="005C605F">
        <w:rPr>
          <w:i/>
        </w:rPr>
        <w:t>Rozhodli jsme se navíc oblast rozšířit o některé lokality Itálie, celkově se jedná o</w:t>
      </w:r>
      <w:r w:rsidR="003D5E44">
        <w:rPr>
          <w:i/>
        </w:rPr>
        <w:t xml:space="preserve"> 13 italských regionů</w:t>
      </w:r>
      <w:r>
        <w:t xml:space="preserve">,“ připomněl Sklenička. </w:t>
      </w:r>
    </w:p>
    <w:p w14:paraId="255C3A9F" w14:textId="77777777" w:rsidR="002B631D" w:rsidRDefault="002B631D" w:rsidP="002B631D">
      <w:pPr>
        <w:spacing w:after="0"/>
        <w:jc w:val="both"/>
      </w:pPr>
    </w:p>
    <w:p w14:paraId="27B1D957" w14:textId="6B487EE1" w:rsidR="002A745E" w:rsidRDefault="002B631D" w:rsidP="000A3233">
      <w:pPr>
        <w:jc w:val="both"/>
        <w:rPr>
          <w:i/>
        </w:rPr>
      </w:pPr>
      <w:r>
        <w:t>P</w:t>
      </w:r>
      <w:r w:rsidR="00AB4F86" w:rsidRPr="008918DF">
        <w:t xml:space="preserve">rostřednictvím </w:t>
      </w:r>
      <w:r w:rsidR="00D347FA">
        <w:t xml:space="preserve">online </w:t>
      </w:r>
      <w:r w:rsidR="00AB4F86" w:rsidRPr="008918DF">
        <w:t xml:space="preserve">dotazníků nadále </w:t>
      </w:r>
      <w:r w:rsidR="002A745E">
        <w:t>ČZU shromažďuje</w:t>
      </w:r>
      <w:r w:rsidR="00AB4F86" w:rsidRPr="008918DF">
        <w:t xml:space="preserve"> informace i o soukromých cestách svých zaměstnanců</w:t>
      </w:r>
      <w:r w:rsidR="00DF0138">
        <w:t xml:space="preserve"> a studentů. „</w:t>
      </w:r>
      <w:r w:rsidR="00DF0138" w:rsidRPr="00DF0138">
        <w:rPr>
          <w:i/>
        </w:rPr>
        <w:t xml:space="preserve">Pokud se některý z nich </w:t>
      </w:r>
      <w:r w:rsidR="002A745E">
        <w:rPr>
          <w:i/>
        </w:rPr>
        <w:t xml:space="preserve">vrátí z oblasti, </w:t>
      </w:r>
      <w:r w:rsidR="00364522">
        <w:rPr>
          <w:i/>
        </w:rPr>
        <w:t xml:space="preserve">které nepatří mezi rizikové, ale </w:t>
      </w:r>
      <w:r w:rsidR="002A745E">
        <w:rPr>
          <w:i/>
        </w:rPr>
        <w:t xml:space="preserve">kde je prokázán výskyt nákazy, musí nám tuto skutečnost nahlásit a vedoucí zaměstnanec rozhodne o dalším postupu,“ </w:t>
      </w:r>
      <w:r w:rsidR="002A745E" w:rsidRPr="002A745E">
        <w:t>připomněl Borák.</w:t>
      </w:r>
    </w:p>
    <w:p w14:paraId="6E3227AD" w14:textId="6535C694" w:rsidR="001B76AD" w:rsidRDefault="001B76A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Profesor</w:t>
      </w:r>
      <w:r w:rsidR="008918DF">
        <w:rPr>
          <w:rFonts w:ascii="Calibri" w:eastAsia="Calibri" w:hAnsi="Calibri" w:cs="Calibri"/>
          <w:sz w:val="22"/>
          <w:szCs w:val="22"/>
          <w:lang w:eastAsia="en-US"/>
        </w:rPr>
        <w:t xml:space="preserve"> z Technické fakulty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se vrátil 2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2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února z oblasti, která 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v daném období </w:t>
      </w:r>
      <w:r>
        <w:rPr>
          <w:rFonts w:ascii="Calibri" w:eastAsia="Calibri" w:hAnsi="Calibri" w:cs="Calibri"/>
          <w:sz w:val="22"/>
          <w:szCs w:val="22"/>
          <w:lang w:eastAsia="en-US"/>
        </w:rPr>
        <w:t>nebyla zařazena mezi ohrožené. Neměl žádné příznaky, a t</w:t>
      </w:r>
      <w:r w:rsidR="00076015">
        <w:rPr>
          <w:rFonts w:ascii="Calibri" w:eastAsia="Calibri" w:hAnsi="Calibri" w:cs="Calibri"/>
          <w:sz w:val="22"/>
          <w:szCs w:val="22"/>
          <w:lang w:eastAsia="en-US"/>
        </w:rPr>
        <w:t xml:space="preserve">ak absolvoval na fakultě dvě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cvičení </w:t>
      </w:r>
      <w:r w:rsidR="00076015">
        <w:rPr>
          <w:rFonts w:ascii="Calibri" w:eastAsia="Calibri" w:hAnsi="Calibri" w:cs="Calibri"/>
          <w:sz w:val="22"/>
          <w:szCs w:val="22"/>
          <w:lang w:eastAsia="en-US"/>
        </w:rPr>
        <w:t>a konzultace závěrečných prací</w:t>
      </w:r>
      <w:r>
        <w:rPr>
          <w:rFonts w:ascii="Calibri" w:eastAsia="Calibri" w:hAnsi="Calibri" w:cs="Calibri"/>
          <w:sz w:val="22"/>
          <w:szCs w:val="22"/>
          <w:lang w:eastAsia="en-US"/>
        </w:rPr>
        <w:t>. „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Profesor se zachoval naprosto příkladně, </w:t>
      </w:r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v okamžiku, kdy zjistil, že kolega, se kterým se setkal v </w:t>
      </w:r>
      <w:proofErr w:type="spellStart"/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Udine</w:t>
      </w:r>
      <w:proofErr w:type="spellEnd"/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, má pozitivní výsledky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, zkontaktoval se s Krajskou hygienickou stanicí a zůstal neprodleně v domácí izolaci</w:t>
      </w:r>
      <w:r>
        <w:rPr>
          <w:rFonts w:ascii="Calibri" w:eastAsia="Calibri" w:hAnsi="Calibri" w:cs="Calibri"/>
          <w:sz w:val="22"/>
          <w:szCs w:val="22"/>
          <w:lang w:eastAsia="en-US"/>
        </w:rPr>
        <w:t>,“ popsal smluvní doktor ČZU M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UD</w:t>
      </w:r>
      <w:r>
        <w:rPr>
          <w:rFonts w:ascii="Calibri" w:eastAsia="Calibri" w:hAnsi="Calibri" w:cs="Calibri"/>
          <w:sz w:val="22"/>
          <w:szCs w:val="22"/>
          <w:lang w:eastAsia="en-US"/>
        </w:rPr>
        <w:t>r. Pavel Lindovský. Po dobu výuky se dostal do kontaktu s minimem studentů a zaměstnanců. „</w:t>
      </w:r>
      <w:r w:rsidR="00E653C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Všichni, se kterými byl profesor v kontaktu, 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byli o pozitivním výsledku testu neprodleně informováni a zůstávají v domácí izolaci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 uvedl Borák.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>Není třeba se bát, onemocnění se šíří velmi blízkým kontaktem s infikovaným. Jedno podání ruky ani absolvovaná přednáška nemůže zapříčinit přenos viru,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“ vysvětlil 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smluvní lékař ČZU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UD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 Pavel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 Lindovský. </w:t>
      </w:r>
      <w:r w:rsidR="00E86210">
        <w:rPr>
          <w:rFonts w:ascii="Calibri" w:eastAsia="Calibri" w:hAnsi="Calibri" w:cs="Calibri"/>
          <w:sz w:val="22"/>
          <w:szCs w:val="22"/>
          <w:lang w:eastAsia="en-US"/>
        </w:rPr>
        <w:t xml:space="preserve">Navíc k přenosu může dojít při kontaktu minimálně 15 minut a na vzdálenost 1,6 metrů. </w:t>
      </w:r>
    </w:p>
    <w:p w14:paraId="124DC619" w14:textId="77777777" w:rsidR="00D03F2A" w:rsidRDefault="00D03F2A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D10145" w14:textId="52D49428" w:rsidR="001E249A" w:rsidRDefault="00E75B8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ČZU již dříve zavedla řadu kroků </w:t>
      </w:r>
      <w:r w:rsidR="00D03F2A">
        <w:rPr>
          <w:rFonts w:ascii="Calibri" w:eastAsia="Calibri" w:hAnsi="Calibri" w:cs="Calibri"/>
          <w:sz w:val="22"/>
          <w:szCs w:val="22"/>
          <w:lang w:eastAsia="en-US"/>
        </w:rPr>
        <w:t>k omezení šíření rizika nák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azy včetně informování studentů 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D03F2A">
        <w:rPr>
          <w:rFonts w:ascii="Calibri" w:eastAsia="Calibri" w:hAnsi="Calibri" w:cs="Calibri"/>
          <w:sz w:val="22"/>
          <w:szCs w:val="22"/>
          <w:lang w:eastAsia="en-US"/>
        </w:rPr>
        <w:t xml:space="preserve">a zaměstnanců prostřednictvím webu, e-mailů a sociálních sítí. </w:t>
      </w:r>
    </w:p>
    <w:p w14:paraId="1CC5554B" w14:textId="77777777" w:rsidR="001E249A" w:rsidRDefault="001E249A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965DBD6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3AF866C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lastRenderedPageBreak/>
        <w:t>Česká zemědělská univerzita v Praze</w:t>
      </w:r>
    </w:p>
    <w:p w14:paraId="6FC4A35D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14:paraId="1C839BA2" w14:textId="5849FEA8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7FF64B7F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26BB4970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9FD22BA" w14:textId="77777777" w:rsidR="001E249A" w:rsidRDefault="001E249A" w:rsidP="001E249A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F2A3FFD" w14:textId="7CE6B924" w:rsidR="001E249A" w:rsidRPr="009068F4" w:rsidRDefault="001E249A" w:rsidP="001E249A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 xml:space="preserve">+420 </w:t>
      </w:r>
      <w:proofErr w:type="gramStart"/>
      <w:r w:rsidRPr="006B68DF">
        <w:rPr>
          <w:sz w:val="20"/>
          <w:szCs w:val="20"/>
        </w:rPr>
        <w:t>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</w:t>
      </w:r>
      <w:proofErr w:type="gramEnd"/>
      <w:r w:rsidRPr="006B68DF">
        <w:rPr>
          <w:sz w:val="20"/>
          <w:szCs w:val="20"/>
        </w:rPr>
        <w:t xml:space="preserve">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="008F664A" w:rsidRPr="00A543A9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</w:p>
    <w:sectPr w:rsidR="001E249A" w:rsidRPr="009068F4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8965" w14:textId="77777777" w:rsidR="003D702E" w:rsidRDefault="003D702E">
      <w:pPr>
        <w:spacing w:after="0" w:line="240" w:lineRule="auto"/>
      </w:pPr>
      <w:r>
        <w:separator/>
      </w:r>
    </w:p>
  </w:endnote>
  <w:endnote w:type="continuationSeparator" w:id="0">
    <w:p w14:paraId="2E5CCDB3" w14:textId="77777777" w:rsidR="003D702E" w:rsidRDefault="003D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40C3E" w14:textId="77777777" w:rsidR="003D702E" w:rsidRDefault="003D702E">
      <w:pPr>
        <w:spacing w:after="0" w:line="240" w:lineRule="auto"/>
      </w:pPr>
      <w:r>
        <w:separator/>
      </w:r>
    </w:p>
  </w:footnote>
  <w:footnote w:type="continuationSeparator" w:id="0">
    <w:p w14:paraId="7DAF392D" w14:textId="77777777" w:rsidR="003D702E" w:rsidRDefault="003D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4DC1DD82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15BA51C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6F49E019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3D702E">
    <w:pPr>
      <w:pStyle w:val="Zhlav"/>
      <w:rPr>
        <w:rFonts w:ascii="Calibri" w:hAnsi="Calibri"/>
        <w:i/>
      </w:rPr>
    </w:pPr>
  </w:p>
  <w:p w14:paraId="41B8EECE" w14:textId="63A3AFF5" w:rsidR="00BC793D" w:rsidRPr="006272A6" w:rsidRDefault="003D702E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51391"/>
    <w:rsid w:val="00052C7A"/>
    <w:rsid w:val="00067024"/>
    <w:rsid w:val="00071F52"/>
    <w:rsid w:val="00076015"/>
    <w:rsid w:val="000A3233"/>
    <w:rsid w:val="000A4ED4"/>
    <w:rsid w:val="000A73EA"/>
    <w:rsid w:val="000B2111"/>
    <w:rsid w:val="000F5F6D"/>
    <w:rsid w:val="001048E0"/>
    <w:rsid w:val="001513F4"/>
    <w:rsid w:val="0018016E"/>
    <w:rsid w:val="00184629"/>
    <w:rsid w:val="001B6FDD"/>
    <w:rsid w:val="001B76AD"/>
    <w:rsid w:val="001C3847"/>
    <w:rsid w:val="001C3E5D"/>
    <w:rsid w:val="001E249A"/>
    <w:rsid w:val="001F6644"/>
    <w:rsid w:val="001F7DC9"/>
    <w:rsid w:val="00227EF5"/>
    <w:rsid w:val="002510D8"/>
    <w:rsid w:val="002715B4"/>
    <w:rsid w:val="00273238"/>
    <w:rsid w:val="00274AFC"/>
    <w:rsid w:val="002837D3"/>
    <w:rsid w:val="00296CFC"/>
    <w:rsid w:val="002A745E"/>
    <w:rsid w:val="002B631D"/>
    <w:rsid w:val="00305265"/>
    <w:rsid w:val="00307EEC"/>
    <w:rsid w:val="003111F9"/>
    <w:rsid w:val="00311AF0"/>
    <w:rsid w:val="003526E9"/>
    <w:rsid w:val="00364522"/>
    <w:rsid w:val="00372429"/>
    <w:rsid w:val="0037558C"/>
    <w:rsid w:val="003B5D3E"/>
    <w:rsid w:val="003B5EED"/>
    <w:rsid w:val="003C4F42"/>
    <w:rsid w:val="003C5580"/>
    <w:rsid w:val="003D5E44"/>
    <w:rsid w:val="003D702E"/>
    <w:rsid w:val="003F2301"/>
    <w:rsid w:val="00400E5D"/>
    <w:rsid w:val="0040560A"/>
    <w:rsid w:val="004058A0"/>
    <w:rsid w:val="004229B5"/>
    <w:rsid w:val="004253F1"/>
    <w:rsid w:val="00437C4B"/>
    <w:rsid w:val="00471971"/>
    <w:rsid w:val="004A56D0"/>
    <w:rsid w:val="00522FC6"/>
    <w:rsid w:val="00527E5F"/>
    <w:rsid w:val="00531CC6"/>
    <w:rsid w:val="00535E4A"/>
    <w:rsid w:val="00537EEA"/>
    <w:rsid w:val="00543822"/>
    <w:rsid w:val="005524D5"/>
    <w:rsid w:val="00555D85"/>
    <w:rsid w:val="00556436"/>
    <w:rsid w:val="005671DB"/>
    <w:rsid w:val="00580D32"/>
    <w:rsid w:val="005C605F"/>
    <w:rsid w:val="005D72B5"/>
    <w:rsid w:val="00645F41"/>
    <w:rsid w:val="00664580"/>
    <w:rsid w:val="00683358"/>
    <w:rsid w:val="006A1E5F"/>
    <w:rsid w:val="006E5CD3"/>
    <w:rsid w:val="006F3B4B"/>
    <w:rsid w:val="00716A60"/>
    <w:rsid w:val="00733E6B"/>
    <w:rsid w:val="007515F0"/>
    <w:rsid w:val="00792A33"/>
    <w:rsid w:val="007B748C"/>
    <w:rsid w:val="007C72C9"/>
    <w:rsid w:val="007D5D88"/>
    <w:rsid w:val="007D5F5C"/>
    <w:rsid w:val="00835068"/>
    <w:rsid w:val="00837ED8"/>
    <w:rsid w:val="0084196A"/>
    <w:rsid w:val="008539B8"/>
    <w:rsid w:val="00870B97"/>
    <w:rsid w:val="008918DF"/>
    <w:rsid w:val="00896C99"/>
    <w:rsid w:val="008B77E4"/>
    <w:rsid w:val="008C0060"/>
    <w:rsid w:val="008E02D6"/>
    <w:rsid w:val="008F01BA"/>
    <w:rsid w:val="008F664A"/>
    <w:rsid w:val="009068F4"/>
    <w:rsid w:val="00920B17"/>
    <w:rsid w:val="00936A52"/>
    <w:rsid w:val="009535DB"/>
    <w:rsid w:val="00971060"/>
    <w:rsid w:val="00981DCC"/>
    <w:rsid w:val="00983520"/>
    <w:rsid w:val="0098715B"/>
    <w:rsid w:val="009E3B91"/>
    <w:rsid w:val="00A020B8"/>
    <w:rsid w:val="00A22700"/>
    <w:rsid w:val="00A26737"/>
    <w:rsid w:val="00A26EF1"/>
    <w:rsid w:val="00A4280F"/>
    <w:rsid w:val="00A5368C"/>
    <w:rsid w:val="00A70CBF"/>
    <w:rsid w:val="00A81D0C"/>
    <w:rsid w:val="00AB0564"/>
    <w:rsid w:val="00AB4F86"/>
    <w:rsid w:val="00AC7308"/>
    <w:rsid w:val="00AE4CF8"/>
    <w:rsid w:val="00B05B0B"/>
    <w:rsid w:val="00B31897"/>
    <w:rsid w:val="00B506D9"/>
    <w:rsid w:val="00B51A41"/>
    <w:rsid w:val="00B54F7E"/>
    <w:rsid w:val="00B669F6"/>
    <w:rsid w:val="00B8158C"/>
    <w:rsid w:val="00B908EF"/>
    <w:rsid w:val="00B926FC"/>
    <w:rsid w:val="00BA7C9E"/>
    <w:rsid w:val="00BC700F"/>
    <w:rsid w:val="00BE2AF9"/>
    <w:rsid w:val="00BE7C0F"/>
    <w:rsid w:val="00BE7D00"/>
    <w:rsid w:val="00BF09AB"/>
    <w:rsid w:val="00BF6D22"/>
    <w:rsid w:val="00C94037"/>
    <w:rsid w:val="00CA731D"/>
    <w:rsid w:val="00CB744E"/>
    <w:rsid w:val="00CF3273"/>
    <w:rsid w:val="00D01CBD"/>
    <w:rsid w:val="00D03017"/>
    <w:rsid w:val="00D03F2A"/>
    <w:rsid w:val="00D33984"/>
    <w:rsid w:val="00D347FA"/>
    <w:rsid w:val="00D46224"/>
    <w:rsid w:val="00D65005"/>
    <w:rsid w:val="00D66956"/>
    <w:rsid w:val="00D850F4"/>
    <w:rsid w:val="00D87CC0"/>
    <w:rsid w:val="00DE20EE"/>
    <w:rsid w:val="00DF0138"/>
    <w:rsid w:val="00E13292"/>
    <w:rsid w:val="00E200B5"/>
    <w:rsid w:val="00E2753F"/>
    <w:rsid w:val="00E30FD1"/>
    <w:rsid w:val="00E47EF2"/>
    <w:rsid w:val="00E57454"/>
    <w:rsid w:val="00E653CF"/>
    <w:rsid w:val="00E746D5"/>
    <w:rsid w:val="00E75B8D"/>
    <w:rsid w:val="00E86210"/>
    <w:rsid w:val="00E92A79"/>
    <w:rsid w:val="00EB1F16"/>
    <w:rsid w:val="00EC08BF"/>
    <w:rsid w:val="00EC4172"/>
    <w:rsid w:val="00ED3477"/>
    <w:rsid w:val="00F2130E"/>
    <w:rsid w:val="00F27FCF"/>
    <w:rsid w:val="00F6289A"/>
    <w:rsid w:val="00F84580"/>
    <w:rsid w:val="00F90A1E"/>
    <w:rsid w:val="00F92A99"/>
    <w:rsid w:val="00FA5B2A"/>
    <w:rsid w:val="00FB7518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2020-03-06T08:02:00Z</dcterms:created>
  <dcterms:modified xsi:type="dcterms:W3CDTF">2020-03-06T08:02:00Z</dcterms:modified>
</cp:coreProperties>
</file>