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675A" w14:textId="77777777" w:rsidR="00F72A73" w:rsidRDefault="00F72A73" w:rsidP="00F72A73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F72A73">
        <w:rPr>
          <w:rFonts w:eastAsia="Times New Roman"/>
          <w:b/>
          <w:smallCaps/>
          <w:sz w:val="36"/>
          <w:szCs w:val="36"/>
          <w:lang w:eastAsia="ar-SA"/>
        </w:rPr>
        <w:t>Vědci uspěli v prestižní grantové výzvě. Na Fakultě agrobiologie, potravinových a přírodních zdrojů ČZU vznikne excelentní centrum zaměřené na udržitelnou produkci potravin.</w:t>
      </w:r>
    </w:p>
    <w:p w14:paraId="0F8C018A" w14:textId="5DA87445" w:rsidR="00184BBE" w:rsidRPr="00816EAF" w:rsidRDefault="00F72A73" w:rsidP="00184BBE">
      <w:pPr>
        <w:jc w:val="both"/>
        <w:rPr>
          <w:b/>
        </w:rPr>
      </w:pPr>
      <w:r>
        <w:rPr>
          <w:b/>
        </w:rPr>
        <w:t>Praha 9</w:t>
      </w:r>
      <w:r w:rsidR="00965E58">
        <w:rPr>
          <w:b/>
        </w:rPr>
        <w:t xml:space="preserve">. </w:t>
      </w:r>
      <w:r w:rsidR="00184BBE">
        <w:rPr>
          <w:b/>
        </w:rPr>
        <w:t>dubna</w:t>
      </w:r>
      <w:r w:rsidR="009068F4">
        <w:rPr>
          <w:b/>
        </w:rPr>
        <w:t xml:space="preserve"> – </w:t>
      </w:r>
      <w:r w:rsidRPr="004800F3">
        <w:rPr>
          <w:b/>
        </w:rPr>
        <w:t xml:space="preserve">Jako jediné v České republice se Fakultě agrobiologie, potravinových a přírodních zdrojů ČZU v Praze podařilo uspět v prestižní výzvě </w:t>
      </w:r>
      <w:r w:rsidRPr="00FA04F8">
        <w:rPr>
          <w:b/>
        </w:rPr>
        <w:t xml:space="preserve">ERA </w:t>
      </w:r>
      <w:proofErr w:type="spellStart"/>
      <w:r w:rsidRPr="00FA04F8">
        <w:rPr>
          <w:b/>
        </w:rPr>
        <w:t>Chairs</w:t>
      </w:r>
      <w:proofErr w:type="spellEnd"/>
      <w:r w:rsidRPr="00FA04F8">
        <w:rPr>
          <w:b/>
        </w:rPr>
        <w:t xml:space="preserve"> evropského programu H2020. </w:t>
      </w:r>
      <w:r w:rsidRPr="004800F3">
        <w:rPr>
          <w:b/>
        </w:rPr>
        <w:t xml:space="preserve">V rámci nového projektu tak na fakultě vznikne interdisciplinární </w:t>
      </w:r>
      <w:r w:rsidRPr="004800F3">
        <w:rPr>
          <w:rFonts w:eastAsia="Times New Roman" w:cs="Calibri"/>
          <w:b/>
          <w:iCs/>
          <w:color w:val="000000" w:themeColor="text1"/>
          <w:lang w:eastAsia="cs-CZ"/>
        </w:rPr>
        <w:t>Centrum excelence pokročilých potravinářských technologií zaměřené na kvalitní</w:t>
      </w:r>
      <w:r>
        <w:rPr>
          <w:rFonts w:eastAsia="Times New Roman" w:cs="Calibri"/>
          <w:b/>
          <w:iCs/>
          <w:color w:val="000000" w:themeColor="text1"/>
          <w:lang w:eastAsia="cs-CZ"/>
        </w:rPr>
        <w:t>,</w:t>
      </w:r>
      <w:r w:rsidRPr="004800F3">
        <w:rPr>
          <w:rFonts w:eastAsia="Times New Roman" w:cs="Calibri"/>
          <w:b/>
          <w:iCs/>
          <w:color w:val="000000" w:themeColor="text1"/>
          <w:lang w:eastAsia="cs-CZ"/>
        </w:rPr>
        <w:t xml:space="preserve"> bezpečnou a udržitelnou produkci potravin, zejména regionálních.</w:t>
      </w:r>
    </w:p>
    <w:p w14:paraId="2B7075B9" w14:textId="214EA8B3" w:rsidR="00F72A73" w:rsidRPr="00FA04F8" w:rsidRDefault="00F72A73" w:rsidP="00F72A73">
      <w:pPr>
        <w:jc w:val="both"/>
        <w:rPr>
          <w:rFonts w:eastAsia="Times New Roman" w:cs="Calibri"/>
          <w:iCs/>
          <w:lang w:eastAsia="cs-CZ"/>
        </w:rPr>
      </w:pPr>
      <w:r>
        <w:t xml:space="preserve">Udržitelná produkce potravin a potravinová soběstačnost je velmi aktuální téma i s ohledem na současnou </w:t>
      </w:r>
      <w:proofErr w:type="spellStart"/>
      <w:r>
        <w:t>koronavirovou</w:t>
      </w:r>
      <w:proofErr w:type="spellEnd"/>
      <w:r>
        <w:t xml:space="preserve"> krizi</w:t>
      </w:r>
      <w:r w:rsidRPr="00FA04F8">
        <w:t>. „</w:t>
      </w:r>
      <w:r w:rsidRPr="00FA04F8">
        <w:rPr>
          <w:i/>
        </w:rPr>
        <w:t xml:space="preserve">Současná pandemie nám dokazuje, jak křehký je náš ekonomický, ale i sociální či zemědělský systém. Je stále jasnější, že se musíme zaměřit na regionální produkci potravin,“ </w:t>
      </w:r>
      <w:r w:rsidRPr="00FA04F8">
        <w:t>uvedl doc</w:t>
      </w:r>
      <w:r>
        <w:t>ent</w:t>
      </w:r>
      <w:r w:rsidRPr="00FA04F8">
        <w:t xml:space="preserve"> Klouček, vedoucí Katedry kvality a bezpečnosti potravin a jeden z navrhovatelů projektu. </w:t>
      </w:r>
      <w:r>
        <w:t xml:space="preserve">Právě tímto směrem se vydala Fakulta agrobiologie, potravinových a přírodních zdrojů. Jako jediné v ČR se jí podařilo uspět v prestižní výzvě ERA </w:t>
      </w:r>
      <w:proofErr w:type="spellStart"/>
      <w:r>
        <w:t>Chairs</w:t>
      </w:r>
      <w:proofErr w:type="spellEnd"/>
      <w:r>
        <w:t xml:space="preserve">, a to s projektem s názvem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Advanced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Technologies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For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High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Quality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,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Safe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And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Sustainable</w:t>
      </w:r>
      <w:proofErr w:type="spellEnd"/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</w:t>
      </w:r>
      <w:proofErr w:type="spellStart"/>
      <w:r w:rsidRPr="00E17317">
        <w:rPr>
          <w:rFonts w:eastAsia="Times New Roman" w:cs="Calibri"/>
          <w:iCs/>
          <w:color w:val="000000" w:themeColor="text1"/>
          <w:lang w:eastAsia="cs-CZ"/>
        </w:rPr>
        <w:t>R</w:t>
      </w:r>
      <w:r>
        <w:rPr>
          <w:rFonts w:eastAsia="Times New Roman" w:cs="Calibri"/>
          <w:iCs/>
          <w:color w:val="000000" w:themeColor="text1"/>
          <w:lang w:eastAsia="cs-CZ"/>
        </w:rPr>
        <w:t>egional</w:t>
      </w:r>
      <w:proofErr w:type="spellEnd"/>
      <w:r>
        <w:rPr>
          <w:rFonts w:eastAsia="Times New Roman" w:cs="Calibri"/>
          <w:iCs/>
          <w:color w:val="000000" w:themeColor="text1"/>
          <w:lang w:eastAsia="cs-CZ"/>
        </w:rPr>
        <w:t xml:space="preserve"> Food </w:t>
      </w:r>
      <w:proofErr w:type="spellStart"/>
      <w:r>
        <w:rPr>
          <w:rFonts w:eastAsia="Times New Roman" w:cs="Calibri"/>
          <w:iCs/>
          <w:color w:val="000000" w:themeColor="text1"/>
          <w:lang w:eastAsia="cs-CZ"/>
        </w:rPr>
        <w:t>Production</w:t>
      </w:r>
      <w:proofErr w:type="spellEnd"/>
      <w:r>
        <w:rPr>
          <w:rFonts w:eastAsia="Times New Roman" w:cs="Calibri"/>
          <w:iCs/>
          <w:color w:val="000000" w:themeColor="text1"/>
          <w:lang w:eastAsia="cs-CZ"/>
        </w:rPr>
        <w:t xml:space="preserve"> (zkráceně</w:t>
      </w:r>
      <w:r w:rsidRPr="00E17317">
        <w:rPr>
          <w:rFonts w:eastAsia="Times New Roman" w:cs="Calibri"/>
          <w:iCs/>
          <w:color w:val="000000" w:themeColor="text1"/>
          <w:lang w:eastAsia="cs-CZ"/>
        </w:rPr>
        <w:t xml:space="preserve"> DRIFT FOOD</w:t>
      </w:r>
      <w:r w:rsidRPr="00FA04F8">
        <w:rPr>
          <w:rFonts w:eastAsia="Times New Roman" w:cs="Calibri"/>
          <w:iCs/>
          <w:lang w:eastAsia="cs-CZ"/>
        </w:rPr>
        <w:t>). „</w:t>
      </w:r>
      <w:r w:rsidRPr="00FA04F8">
        <w:rPr>
          <w:rFonts w:eastAsia="Times New Roman" w:cs="Calibri"/>
          <w:i/>
          <w:iCs/>
          <w:lang w:eastAsia="cs-CZ"/>
        </w:rPr>
        <w:t>Vytvoříme interdisciplinární Centrum excelence pokročilých potravinářských technologií zaměřené na udržitelnou produkci kvalitních a bezpečných potravin, zejména regionálních</w:t>
      </w:r>
      <w:r w:rsidRPr="00FA04F8">
        <w:rPr>
          <w:rFonts w:eastAsia="Times New Roman" w:cs="Calibri"/>
          <w:iCs/>
          <w:lang w:eastAsia="cs-CZ"/>
        </w:rPr>
        <w:t>,“ popsala doc</w:t>
      </w:r>
      <w:r>
        <w:rPr>
          <w:rFonts w:eastAsia="Times New Roman" w:cs="Calibri"/>
          <w:iCs/>
          <w:lang w:eastAsia="cs-CZ"/>
        </w:rPr>
        <w:t>entka</w:t>
      </w:r>
      <w:r w:rsidRPr="00FA04F8">
        <w:rPr>
          <w:rFonts w:eastAsia="Times New Roman" w:cs="Calibri"/>
          <w:iCs/>
          <w:lang w:eastAsia="cs-CZ"/>
        </w:rPr>
        <w:t xml:space="preserve"> Lenka Kouřimská, odbornice na výživu a kvalitu potravin a také </w:t>
      </w:r>
      <w:proofErr w:type="spellStart"/>
      <w:r w:rsidRPr="00FA04F8">
        <w:rPr>
          <w:rFonts w:eastAsia="Times New Roman" w:cs="Calibri"/>
          <w:iCs/>
          <w:lang w:eastAsia="cs-CZ"/>
        </w:rPr>
        <w:t>spolunavrhovatelka</w:t>
      </w:r>
      <w:proofErr w:type="spellEnd"/>
      <w:r w:rsidRPr="00FA04F8">
        <w:rPr>
          <w:rFonts w:eastAsia="Times New Roman" w:cs="Calibri"/>
          <w:iCs/>
          <w:lang w:eastAsia="cs-CZ"/>
        </w:rPr>
        <w:t xml:space="preserve"> projektu.</w:t>
      </w:r>
    </w:p>
    <w:p w14:paraId="146116AC" w14:textId="22E5B532" w:rsidR="00F72A73" w:rsidRDefault="00F72A73" w:rsidP="00F72A73">
      <w:pPr>
        <w:jc w:val="both"/>
        <w:rPr>
          <w:rFonts w:eastAsia="Times New Roman" w:cs="Calibri"/>
          <w:iCs/>
          <w:color w:val="FF0000"/>
          <w:lang w:eastAsia="cs-CZ"/>
        </w:rPr>
      </w:pPr>
      <w:r>
        <w:rPr>
          <w:rFonts w:eastAsia="Times New Roman" w:cs="Calibri"/>
          <w:iCs/>
          <w:color w:val="000000" w:themeColor="text1"/>
          <w:lang w:eastAsia="cs-CZ"/>
        </w:rPr>
        <w:t>Cílem šestiletého projektu s celkovým rozpočtem 68 milionů korun je sestavit excelentní mezinárodní tým, který vytvoří výzkumnou platformu pro vývoj inovativních postupů zpracování zemědělských produktů primárně lokální produkce</w:t>
      </w:r>
      <w:r>
        <w:rPr>
          <w:rFonts w:eastAsia="Times New Roman" w:cs="Calibri"/>
          <w:iCs/>
          <w:lang w:eastAsia="cs-CZ"/>
        </w:rPr>
        <w:t xml:space="preserve">. </w:t>
      </w:r>
      <w:r w:rsidRPr="00FA04F8">
        <w:rPr>
          <w:rFonts w:eastAsia="Times New Roman" w:cs="Calibri"/>
          <w:iCs/>
          <w:lang w:eastAsia="cs-CZ"/>
        </w:rPr>
        <w:t>„</w:t>
      </w:r>
      <w:r w:rsidRPr="00FA04F8">
        <w:rPr>
          <w:rFonts w:eastAsia="Times New Roman" w:cs="Calibri"/>
          <w:i/>
          <w:iCs/>
          <w:lang w:eastAsia="cs-CZ"/>
        </w:rPr>
        <w:t>Dalším naším úkolem je také výchova mladých vědců specializovaných na řešenou problematiku</w:t>
      </w:r>
      <w:r w:rsidRPr="00FA04F8">
        <w:rPr>
          <w:rFonts w:eastAsia="Times New Roman" w:cs="Calibri"/>
          <w:iCs/>
          <w:lang w:eastAsia="cs-CZ"/>
        </w:rPr>
        <w:t>,“ připomněla prof</w:t>
      </w:r>
      <w:r>
        <w:rPr>
          <w:rFonts w:eastAsia="Times New Roman" w:cs="Calibri"/>
          <w:iCs/>
          <w:lang w:eastAsia="cs-CZ"/>
        </w:rPr>
        <w:t>esorka</w:t>
      </w:r>
      <w:r w:rsidRPr="00FA04F8">
        <w:rPr>
          <w:rFonts w:eastAsia="Times New Roman" w:cs="Calibri"/>
          <w:iCs/>
          <w:lang w:eastAsia="cs-CZ"/>
        </w:rPr>
        <w:t xml:space="preserve"> Markéta Sedmíková, proděkanka pro vědu a výzkum a další z navrhovatelů projektu. „</w:t>
      </w:r>
      <w:r w:rsidRPr="00490FB8">
        <w:rPr>
          <w:rFonts w:eastAsia="Times New Roman" w:cs="Calibri"/>
          <w:i/>
          <w:iCs/>
          <w:lang w:eastAsia="cs-CZ"/>
        </w:rPr>
        <w:t>Pro mě, jako mladého vědce, je zapojení do přípravy a řešení projektu velkou příležitostí pro vědecký růst</w:t>
      </w:r>
      <w:r w:rsidRPr="00FA04F8">
        <w:rPr>
          <w:rFonts w:eastAsia="Times New Roman" w:cs="Calibri"/>
          <w:iCs/>
          <w:lang w:eastAsia="cs-CZ"/>
        </w:rPr>
        <w:t>,“ dod</w:t>
      </w:r>
      <w:r>
        <w:rPr>
          <w:rFonts w:eastAsia="Times New Roman" w:cs="Calibri"/>
          <w:iCs/>
          <w:lang w:eastAsia="cs-CZ"/>
        </w:rPr>
        <w:t>al</w:t>
      </w:r>
      <w:r w:rsidRPr="00FA04F8">
        <w:rPr>
          <w:rFonts w:eastAsia="Times New Roman" w:cs="Calibri"/>
          <w:iCs/>
          <w:lang w:eastAsia="cs-CZ"/>
        </w:rPr>
        <w:t xml:space="preserve"> další člen projektového týmu </w:t>
      </w:r>
      <w:r>
        <w:rPr>
          <w:rFonts w:eastAsia="Times New Roman" w:cs="Calibri"/>
          <w:iCs/>
          <w:lang w:eastAsia="cs-CZ"/>
        </w:rPr>
        <w:t>doktor</w:t>
      </w:r>
      <w:r w:rsidRPr="00FA04F8">
        <w:rPr>
          <w:rFonts w:eastAsia="Times New Roman" w:cs="Calibri"/>
          <w:iCs/>
          <w:lang w:eastAsia="cs-CZ"/>
        </w:rPr>
        <w:t xml:space="preserve"> Matěj </w:t>
      </w:r>
      <w:proofErr w:type="spellStart"/>
      <w:r w:rsidRPr="00FA04F8">
        <w:rPr>
          <w:rFonts w:eastAsia="Times New Roman" w:cs="Calibri"/>
          <w:iCs/>
          <w:lang w:eastAsia="cs-CZ"/>
        </w:rPr>
        <w:t>Božik</w:t>
      </w:r>
      <w:proofErr w:type="spellEnd"/>
      <w:r w:rsidRPr="00FA04F8">
        <w:rPr>
          <w:rFonts w:eastAsia="Times New Roman" w:cs="Calibri"/>
          <w:iCs/>
          <w:lang w:eastAsia="cs-CZ"/>
        </w:rPr>
        <w:t>.</w:t>
      </w:r>
    </w:p>
    <w:p w14:paraId="6BAF7D81" w14:textId="79AEC462" w:rsidR="00F72A73" w:rsidRDefault="00F72A73" w:rsidP="00F72A73">
      <w:pPr>
        <w:jc w:val="both"/>
        <w:rPr>
          <w:rFonts w:eastAsia="Times New Roman" w:cs="Calibri"/>
          <w:iCs/>
          <w:color w:val="000000" w:themeColor="text1"/>
          <w:lang w:eastAsia="cs-CZ"/>
        </w:rPr>
      </w:pPr>
      <w:r>
        <w:rPr>
          <w:rFonts w:eastAsia="Times New Roman" w:cs="Calibri"/>
          <w:iCs/>
          <w:color w:val="000000" w:themeColor="text1"/>
          <w:lang w:eastAsia="cs-CZ"/>
        </w:rPr>
        <w:t>Ve svém celku se tak projekt zaměří na udržitelnou produkci kvalitních a bezpečných potravin</w:t>
      </w:r>
      <w:r w:rsidRPr="0008163A">
        <w:rPr>
          <w:rFonts w:eastAsia="Times New Roman" w:cs="Calibri"/>
          <w:i/>
          <w:iCs/>
          <w:color w:val="000000" w:themeColor="text1"/>
          <w:lang w:eastAsia="cs-CZ"/>
        </w:rPr>
        <w:t>.</w:t>
      </w:r>
      <w:r w:rsidRPr="0008163A">
        <w:rPr>
          <w:rFonts w:eastAsia="Times New Roman" w:cs="Calibri"/>
          <w:i/>
          <w:iCs/>
          <w:color w:val="FF0000"/>
          <w:lang w:eastAsia="cs-CZ"/>
        </w:rPr>
        <w:t xml:space="preserve"> </w:t>
      </w:r>
      <w:r w:rsidRPr="00FA04F8">
        <w:rPr>
          <w:rFonts w:eastAsia="Times New Roman" w:cs="Calibri"/>
          <w:i/>
          <w:iCs/>
          <w:lang w:eastAsia="cs-CZ"/>
        </w:rPr>
        <w:t>„Kromě toho projekt posílí v této oblasti pozici fakulty v mezinárodní vědecké komunitě,“</w:t>
      </w:r>
      <w:r w:rsidRPr="00FA04F8">
        <w:rPr>
          <w:rFonts w:eastAsia="Times New Roman" w:cs="Calibri"/>
          <w:iCs/>
          <w:lang w:eastAsia="cs-CZ"/>
        </w:rPr>
        <w:t xml:space="preserve"> podot</w:t>
      </w:r>
      <w:r>
        <w:rPr>
          <w:rFonts w:eastAsia="Times New Roman" w:cs="Calibri"/>
          <w:iCs/>
          <w:lang w:eastAsia="cs-CZ"/>
        </w:rPr>
        <w:t>kl</w:t>
      </w:r>
      <w:r w:rsidRPr="00FA04F8">
        <w:rPr>
          <w:rFonts w:eastAsia="Times New Roman" w:cs="Calibri"/>
          <w:iCs/>
          <w:lang w:eastAsia="cs-CZ"/>
        </w:rPr>
        <w:t xml:space="preserve"> prof</w:t>
      </w:r>
      <w:r>
        <w:rPr>
          <w:rFonts w:eastAsia="Times New Roman" w:cs="Calibri"/>
          <w:iCs/>
          <w:lang w:eastAsia="cs-CZ"/>
        </w:rPr>
        <w:t>esor</w:t>
      </w:r>
      <w:r w:rsidRPr="00FA04F8">
        <w:rPr>
          <w:rFonts w:eastAsia="Times New Roman" w:cs="Calibri"/>
          <w:iCs/>
          <w:lang w:eastAsia="cs-CZ"/>
        </w:rPr>
        <w:t xml:space="preserve"> Pavel Tlustoš, proděkan pro mezinárodní styky a vedoucí projektového týmu.</w:t>
      </w:r>
    </w:p>
    <w:p w14:paraId="63570D62" w14:textId="40B0E275" w:rsidR="00F72A73" w:rsidRDefault="00F72A73" w:rsidP="00F72A73">
      <w:pPr>
        <w:jc w:val="both"/>
      </w:pPr>
      <w:r w:rsidRPr="004800F3">
        <w:t xml:space="preserve">Do výzvy ERA </w:t>
      </w:r>
      <w:proofErr w:type="spellStart"/>
      <w:r w:rsidRPr="004800F3">
        <w:t>Chairs</w:t>
      </w:r>
      <w:proofErr w:type="spellEnd"/>
      <w:r w:rsidRPr="004800F3">
        <w:t xml:space="preserve"> s kódovým označením WIDESPREAD-06-2020 bylo podáno celkem 114 návrhů projektů. Rozpočet výzvy ve výši 50 mil. eur umožnil financování 20 projektů. O granty se podělilo </w:t>
      </w:r>
      <w:r>
        <w:br/>
      </w:r>
      <w:r w:rsidRPr="004800F3">
        <w:t xml:space="preserve">8 zemí, mezi nimiž je i Česko se ziskem jednoho grantu, který míří na Českou zemědělskou univerzitu v Praze. K dalším zemím patří Portugalsko (9 grantů), po 2 grantech má Turecko, Slovinsko, Polsko a Estonsko a po </w:t>
      </w:r>
      <w:proofErr w:type="gramStart"/>
      <w:r w:rsidRPr="004800F3">
        <w:t>jednom</w:t>
      </w:r>
      <w:proofErr w:type="gramEnd"/>
      <w:r w:rsidRPr="004800F3">
        <w:t xml:space="preserve"> Chorvatsko a Rumunsko.</w:t>
      </w:r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7AA02D3" w14:textId="77777777" w:rsidR="00F72A73" w:rsidRPr="00A67625" w:rsidRDefault="00F72A73" w:rsidP="00F72A73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b/>
          <w:sz w:val="20"/>
          <w:szCs w:val="20"/>
          <w:lang w:eastAsia="ar-SA"/>
        </w:rPr>
        <w:t>Česká zemědělská univerzita v Praze</w:t>
      </w:r>
    </w:p>
    <w:p w14:paraId="68E1EAE5" w14:textId="35A112F9" w:rsidR="00F72A73" w:rsidRPr="00A67625" w:rsidRDefault="00F72A73" w:rsidP="00F72A73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ČZU </w:t>
      </w:r>
      <w:r>
        <w:rPr>
          <w:rFonts w:asciiTheme="minorHAnsi" w:hAnsiTheme="minorHAnsi" w:cstheme="minorHAnsi"/>
          <w:sz w:val="20"/>
          <w:szCs w:val="20"/>
          <w:lang w:eastAsia="ar-SA"/>
        </w:rPr>
        <w:t>patří k největším univerzitám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 ČR. Spojuje v sobě stodesetiletou tradici s nejmodernějšími technologiemi, progresivní vědou a výzkumem v oblasti zemědělství</w:t>
      </w:r>
      <w:r>
        <w:rPr>
          <w:rFonts w:asciiTheme="minorHAnsi" w:hAnsiTheme="minorHAnsi" w:cstheme="minorHAnsi"/>
          <w:sz w:val="20"/>
          <w:szCs w:val="20"/>
          <w:lang w:eastAsia="ar-SA"/>
        </w:rPr>
        <w:t>, potravinářství,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lesnictví, ekologie a životního prostředí, technologií a techniky, ekonomie a managementu. Moderně vybavené laboratoře se špičkovým zázemím, včetně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školních podniků, umožňují vynikající vzdělávání s možností osobního růstu, včetně zapojení do vědeckých projektů doma i v zahraničí. ČZU zajišťuje kompletní vysokoškolské studium, letní školy, speciální kurzy, univerzitu třetího věku. 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ČZU je národním uzlem mezinárodní výzkumné infrastruktury </w:t>
      </w:r>
      <w:r w:rsidRPr="0008163A">
        <w:rPr>
          <w:rFonts w:asciiTheme="minorHAnsi" w:hAnsiTheme="minorHAnsi" w:cstheme="minorHAnsi"/>
          <w:sz w:val="20"/>
          <w:szCs w:val="20"/>
          <w:lang w:eastAsia="ar-SA"/>
        </w:rPr>
        <w:t xml:space="preserve">zaměřené na potraviny a výživu METROFOOD-RI, která byla zařazena na 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seznam prestižních výzkumných infrastruktur </w:t>
      </w:r>
      <w:r w:rsidRPr="0008163A">
        <w:rPr>
          <w:rFonts w:asciiTheme="minorHAnsi" w:hAnsiTheme="minorHAnsi" w:cstheme="minorHAnsi"/>
          <w:sz w:val="20"/>
          <w:szCs w:val="20"/>
          <w:lang w:eastAsia="ar-SA"/>
        </w:rPr>
        <w:t xml:space="preserve">ESFRI </w:t>
      </w:r>
      <w:proofErr w:type="spellStart"/>
      <w:r w:rsidRPr="0008163A">
        <w:rPr>
          <w:rFonts w:asciiTheme="minorHAnsi" w:hAnsiTheme="minorHAnsi" w:cstheme="minorHAnsi"/>
          <w:sz w:val="20"/>
          <w:szCs w:val="20"/>
          <w:lang w:eastAsia="ar-SA"/>
        </w:rPr>
        <w:t>Roadmap</w:t>
      </w:r>
      <w:proofErr w:type="spellEnd"/>
      <w:r w:rsidRPr="0008163A">
        <w:rPr>
          <w:rFonts w:asciiTheme="minorHAnsi" w:hAnsiTheme="minorHAnsi" w:cstheme="minorHAnsi"/>
          <w:sz w:val="20"/>
          <w:szCs w:val="20"/>
          <w:lang w:eastAsia="ar-SA"/>
        </w:rPr>
        <w:t xml:space="preserve"> 2018.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Metric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. V žebříčku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Times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Higher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Education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se v roce 2018 umístila na </w:t>
      </w:r>
      <w:proofErr w:type="gram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801.–1000</w:t>
      </w:r>
      <w:proofErr w:type="gram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>. místě na světě a na 4. místě ze 14 hodnocených českých univerzit.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</w:p>
    <w:p w14:paraId="7143AC82" w14:textId="4C3DF69B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02A6A0F" w14:textId="77777777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7DFF6DC4" w:rsidR="00D010DE" w:rsidRDefault="00D010DE" w:rsidP="00D010DE">
      <w:pPr>
        <w:tabs>
          <w:tab w:val="left" w:pos="2920"/>
        </w:tabs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184BBE">
        <w:rPr>
          <w:rStyle w:val="Hypertextovodkaz"/>
          <w:sz w:val="20"/>
          <w:szCs w:val="20"/>
        </w:rPr>
        <w:br/>
      </w:r>
      <w:r w:rsidR="00184BBE"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184BBE" w:rsidRPr="00BF4F71">
          <w:rPr>
            <w:rStyle w:val="Hypertextovodkaz"/>
            <w:sz w:val="20"/>
            <w:szCs w:val="20"/>
          </w:rPr>
          <w:t>mrackovak@rektorat.czu.cz</w:t>
        </w:r>
      </w:hyperlink>
    </w:p>
    <w:p w14:paraId="4B2305E4" w14:textId="3736B23A" w:rsidR="00184BBE" w:rsidRDefault="00184BBE" w:rsidP="00D010DE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1DB44860" w14:textId="77777777" w:rsidR="00184BBE" w:rsidRDefault="00184BB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bookmarkStart w:id="0" w:name="_GoBack"/>
      <w:bookmarkEnd w:id="0"/>
    </w:p>
    <w:sectPr w:rsidR="00184BBE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79A17" w14:textId="77777777" w:rsidR="009652A7" w:rsidRDefault="009652A7">
      <w:pPr>
        <w:spacing w:after="0" w:line="240" w:lineRule="auto"/>
      </w:pPr>
      <w:r>
        <w:separator/>
      </w:r>
    </w:p>
  </w:endnote>
  <w:endnote w:type="continuationSeparator" w:id="0">
    <w:p w14:paraId="6866CC94" w14:textId="77777777" w:rsidR="009652A7" w:rsidRDefault="0096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75611" w14:textId="77777777" w:rsidR="009652A7" w:rsidRDefault="009652A7">
      <w:pPr>
        <w:spacing w:after="0" w:line="240" w:lineRule="auto"/>
      </w:pPr>
      <w:r>
        <w:separator/>
      </w:r>
    </w:p>
  </w:footnote>
  <w:footnote w:type="continuationSeparator" w:id="0">
    <w:p w14:paraId="4E19DFEB" w14:textId="77777777" w:rsidR="009652A7" w:rsidRDefault="0096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2C2F17F1" w:rsidR="00BC793D" w:rsidRDefault="009652A7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5055E742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0A95B435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00116492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  <w:r w:rsidR="00184BBE" w:rsidRPr="00184BB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6D9EF2A" w14:textId="350481D3" w:rsidR="00BC793D" w:rsidRDefault="009652A7">
    <w:pPr>
      <w:pStyle w:val="Zhlav"/>
      <w:rPr>
        <w:rFonts w:ascii="Calibri" w:hAnsi="Calibri"/>
        <w:i/>
      </w:rPr>
    </w:pPr>
  </w:p>
  <w:p w14:paraId="41B8EECE" w14:textId="63A3AFF5" w:rsidR="00BC793D" w:rsidRPr="006272A6" w:rsidRDefault="009652A7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D61EC"/>
    <w:rsid w:val="000F5F6D"/>
    <w:rsid w:val="001379DD"/>
    <w:rsid w:val="00163130"/>
    <w:rsid w:val="001834E6"/>
    <w:rsid w:val="00184629"/>
    <w:rsid w:val="00184BBE"/>
    <w:rsid w:val="001C3E5D"/>
    <w:rsid w:val="001F7DC9"/>
    <w:rsid w:val="002510D8"/>
    <w:rsid w:val="00274AFC"/>
    <w:rsid w:val="002837D3"/>
    <w:rsid w:val="00296CFC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1F89"/>
    <w:rsid w:val="003F2301"/>
    <w:rsid w:val="00400E5D"/>
    <w:rsid w:val="004058A0"/>
    <w:rsid w:val="0041523B"/>
    <w:rsid w:val="004229B5"/>
    <w:rsid w:val="00437C4B"/>
    <w:rsid w:val="00471971"/>
    <w:rsid w:val="00490FB8"/>
    <w:rsid w:val="00497521"/>
    <w:rsid w:val="004A56D0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9484D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35068"/>
    <w:rsid w:val="00837ED8"/>
    <w:rsid w:val="0084196A"/>
    <w:rsid w:val="008539B8"/>
    <w:rsid w:val="00853C72"/>
    <w:rsid w:val="00870B97"/>
    <w:rsid w:val="00887E48"/>
    <w:rsid w:val="008C0060"/>
    <w:rsid w:val="008D76D6"/>
    <w:rsid w:val="008F01BA"/>
    <w:rsid w:val="009068F4"/>
    <w:rsid w:val="00920B17"/>
    <w:rsid w:val="00936A52"/>
    <w:rsid w:val="009535DB"/>
    <w:rsid w:val="009652A7"/>
    <w:rsid w:val="00965E58"/>
    <w:rsid w:val="00971060"/>
    <w:rsid w:val="00981DCC"/>
    <w:rsid w:val="00983520"/>
    <w:rsid w:val="0098715B"/>
    <w:rsid w:val="009928FA"/>
    <w:rsid w:val="009E3B91"/>
    <w:rsid w:val="00A020B8"/>
    <w:rsid w:val="00A1298C"/>
    <w:rsid w:val="00A22700"/>
    <w:rsid w:val="00A26737"/>
    <w:rsid w:val="00A26EF1"/>
    <w:rsid w:val="00A4280F"/>
    <w:rsid w:val="00A52BF2"/>
    <w:rsid w:val="00A5368C"/>
    <w:rsid w:val="00A70CBF"/>
    <w:rsid w:val="00A81D0C"/>
    <w:rsid w:val="00AB0564"/>
    <w:rsid w:val="00AC7308"/>
    <w:rsid w:val="00B00976"/>
    <w:rsid w:val="00B05B0B"/>
    <w:rsid w:val="00B31897"/>
    <w:rsid w:val="00B349F3"/>
    <w:rsid w:val="00B506D9"/>
    <w:rsid w:val="00B51A41"/>
    <w:rsid w:val="00B908EF"/>
    <w:rsid w:val="00BA7C9E"/>
    <w:rsid w:val="00BC700F"/>
    <w:rsid w:val="00BE7C0F"/>
    <w:rsid w:val="00BF09AB"/>
    <w:rsid w:val="00BF6D22"/>
    <w:rsid w:val="00C9267E"/>
    <w:rsid w:val="00C94037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E20EE"/>
    <w:rsid w:val="00E0476D"/>
    <w:rsid w:val="00E2753F"/>
    <w:rsid w:val="00E47EF2"/>
    <w:rsid w:val="00E57454"/>
    <w:rsid w:val="00EA1833"/>
    <w:rsid w:val="00EB1F16"/>
    <w:rsid w:val="00EC08BF"/>
    <w:rsid w:val="00ED3477"/>
    <w:rsid w:val="00F2130E"/>
    <w:rsid w:val="00F27FCF"/>
    <w:rsid w:val="00F6289A"/>
    <w:rsid w:val="00F72A73"/>
    <w:rsid w:val="00F84580"/>
    <w:rsid w:val="00F90A1E"/>
    <w:rsid w:val="00FA5B2A"/>
    <w:rsid w:val="00FB7518"/>
    <w:rsid w:val="00FD0591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 Jan</cp:lastModifiedBy>
  <cp:revision>49</cp:revision>
  <cp:lastPrinted>2019-01-17T12:45:00Z</cp:lastPrinted>
  <dcterms:created xsi:type="dcterms:W3CDTF">2019-12-12T10:53:00Z</dcterms:created>
  <dcterms:modified xsi:type="dcterms:W3CDTF">2020-04-09T12:39:00Z</dcterms:modified>
</cp:coreProperties>
</file>