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1DE5" w14:textId="693744B0" w:rsidR="0045018E" w:rsidRDefault="0045018E" w:rsidP="005E2A55">
      <w:pPr>
        <w:spacing w:after="0" w:line="240" w:lineRule="auto"/>
        <w:ind w:left="340" w:right="340"/>
        <w:jc w:val="center"/>
        <w:rPr>
          <w:rFonts w:ascii="Arial" w:hAnsi="Arial" w:cs="Arial"/>
          <w:b/>
          <w:sz w:val="30"/>
          <w:szCs w:val="36"/>
        </w:rPr>
      </w:pPr>
      <w:bookmarkStart w:id="1" w:name="_GoBack"/>
      <w:r>
        <w:rPr>
          <w:rFonts w:ascii="Arial" w:hAnsi="Arial" w:cs="Arial"/>
          <w:b/>
          <w:sz w:val="44"/>
          <w:szCs w:val="42"/>
        </w:rPr>
        <w:t>MONETA Money</w:t>
      </w:r>
      <w:r w:rsidR="00500FE7">
        <w:rPr>
          <w:rFonts w:ascii="Arial" w:hAnsi="Arial" w:cs="Arial"/>
          <w:b/>
          <w:sz w:val="44"/>
          <w:szCs w:val="42"/>
        </w:rPr>
        <w:t xml:space="preserve"> Bank </w:t>
      </w:r>
      <w:r w:rsidR="00462097">
        <w:rPr>
          <w:rFonts w:ascii="Arial" w:hAnsi="Arial" w:cs="Arial"/>
          <w:b/>
          <w:sz w:val="44"/>
          <w:szCs w:val="42"/>
        </w:rPr>
        <w:t xml:space="preserve">spolupracuje </w:t>
      </w:r>
      <w:r w:rsidR="005E2A55">
        <w:rPr>
          <w:rFonts w:ascii="Arial" w:hAnsi="Arial" w:cs="Arial"/>
          <w:b/>
          <w:sz w:val="44"/>
          <w:szCs w:val="42"/>
        </w:rPr>
        <w:t xml:space="preserve">s ČZU </w:t>
      </w:r>
      <w:r w:rsidR="00C91AFF">
        <w:rPr>
          <w:rFonts w:ascii="Arial" w:hAnsi="Arial" w:cs="Arial"/>
          <w:b/>
          <w:sz w:val="44"/>
          <w:szCs w:val="42"/>
        </w:rPr>
        <w:t xml:space="preserve">na projektu </w:t>
      </w:r>
      <w:r w:rsidR="00462097" w:rsidRPr="00462097">
        <w:rPr>
          <w:rFonts w:ascii="Arial" w:hAnsi="Arial" w:cs="Arial"/>
          <w:b/>
          <w:sz w:val="44"/>
          <w:szCs w:val="42"/>
        </w:rPr>
        <w:t>CHYTRÁ KRAJINA 2030+</w:t>
      </w:r>
    </w:p>
    <w:bookmarkEnd w:id="1"/>
    <w:p w14:paraId="3AE8DA8B" w14:textId="75B2E4B0" w:rsidR="0045018E" w:rsidRDefault="0045018E" w:rsidP="0045018E">
      <w:pPr>
        <w:spacing w:after="0" w:line="240" w:lineRule="auto"/>
        <w:ind w:left="340" w:right="340"/>
        <w:jc w:val="both"/>
        <w:rPr>
          <w:rFonts w:ascii="Arial" w:hAnsi="Arial" w:cs="Arial"/>
          <w:b/>
          <w:sz w:val="18"/>
          <w:szCs w:val="16"/>
        </w:rPr>
      </w:pPr>
    </w:p>
    <w:p w14:paraId="1214E62F" w14:textId="77777777" w:rsidR="0045018E" w:rsidRDefault="0045018E" w:rsidP="0045018E">
      <w:pPr>
        <w:spacing w:after="0" w:line="240" w:lineRule="auto"/>
        <w:ind w:left="340" w:right="340"/>
        <w:rPr>
          <w:rFonts w:ascii="Arial" w:hAnsi="Arial" w:cs="Arial"/>
          <w:b/>
          <w:sz w:val="18"/>
          <w:szCs w:val="16"/>
        </w:rPr>
      </w:pPr>
    </w:p>
    <w:p w14:paraId="46CF4AD4" w14:textId="3E9DEB6D" w:rsidR="0045018E" w:rsidRPr="00874E79" w:rsidRDefault="0045018E" w:rsidP="0045018E">
      <w:pPr>
        <w:spacing w:after="0" w:line="240" w:lineRule="auto"/>
        <w:ind w:left="340" w:right="340"/>
        <w:rPr>
          <w:rFonts w:ascii="Arial" w:hAnsi="Arial" w:cs="Arial"/>
          <w:b/>
          <w:sz w:val="20"/>
          <w:szCs w:val="16"/>
        </w:rPr>
      </w:pPr>
      <w:r w:rsidRPr="00874E79">
        <w:rPr>
          <w:rFonts w:ascii="Arial" w:hAnsi="Arial" w:cs="Arial"/>
          <w:b/>
          <w:sz w:val="18"/>
          <w:szCs w:val="16"/>
        </w:rPr>
        <w:br/>
      </w:r>
    </w:p>
    <w:p w14:paraId="197671DF" w14:textId="77777777" w:rsidR="0045018E" w:rsidRPr="005E2A55" w:rsidRDefault="0045018E" w:rsidP="0045018E">
      <w:pPr>
        <w:spacing w:after="0" w:line="240" w:lineRule="auto"/>
        <w:ind w:left="340" w:right="340"/>
        <w:jc w:val="both"/>
        <w:rPr>
          <w:rFonts w:ascii="Arial" w:hAnsi="Arial" w:cs="Arial"/>
          <w:b/>
          <w:sz w:val="20"/>
          <w:szCs w:val="20"/>
        </w:rPr>
      </w:pPr>
    </w:p>
    <w:p w14:paraId="0E964F99" w14:textId="0A17A429" w:rsidR="007251A5" w:rsidRDefault="005E2A55" w:rsidP="004E7D25">
      <w:pPr>
        <w:spacing w:after="0" w:line="240" w:lineRule="auto"/>
        <w:ind w:left="340" w:right="340"/>
        <w:jc w:val="both"/>
        <w:rPr>
          <w:rFonts w:ascii="Arial" w:hAnsi="Arial" w:cs="Arial"/>
          <w:b/>
          <w:sz w:val="21"/>
          <w:szCs w:val="21"/>
        </w:rPr>
      </w:pPr>
      <w:r w:rsidRPr="005E2A55">
        <w:rPr>
          <w:rFonts w:ascii="Arial" w:hAnsi="Arial" w:cs="Arial"/>
          <w:b/>
          <w:sz w:val="21"/>
          <w:szCs w:val="21"/>
        </w:rPr>
        <w:t>Praha, 2. července 2020</w:t>
      </w:r>
      <w:r w:rsidRPr="005E2A55">
        <w:rPr>
          <w:rFonts w:ascii="Arial" w:hAnsi="Arial" w:cs="Arial"/>
          <w:b/>
          <w:sz w:val="21"/>
          <w:szCs w:val="21"/>
        </w:rPr>
        <w:t xml:space="preserve"> -</w:t>
      </w:r>
      <w:r>
        <w:rPr>
          <w:rFonts w:ascii="Arial" w:hAnsi="Arial" w:cs="Arial"/>
          <w:b/>
          <w:sz w:val="18"/>
          <w:szCs w:val="16"/>
        </w:rPr>
        <w:t xml:space="preserve"> </w:t>
      </w:r>
      <w:r w:rsidR="0045018E" w:rsidRPr="00874E79">
        <w:rPr>
          <w:rFonts w:ascii="Arial" w:hAnsi="Arial" w:cs="Arial"/>
          <w:b/>
          <w:sz w:val="21"/>
          <w:szCs w:val="21"/>
        </w:rPr>
        <w:t>MONETA Money Bank</w:t>
      </w:r>
      <w:r w:rsidR="0045018E">
        <w:rPr>
          <w:rFonts w:ascii="Arial" w:hAnsi="Arial" w:cs="Arial"/>
          <w:b/>
          <w:sz w:val="21"/>
          <w:szCs w:val="21"/>
        </w:rPr>
        <w:t xml:space="preserve"> </w:t>
      </w:r>
      <w:r w:rsidR="007251A5">
        <w:rPr>
          <w:rFonts w:ascii="Arial" w:hAnsi="Arial" w:cs="Arial"/>
          <w:b/>
          <w:sz w:val="21"/>
          <w:szCs w:val="21"/>
        </w:rPr>
        <w:t>uzavřela memorandum o spolupráci s Centrem pro vodu, půdu a krajinu (CVPK), které funguje pod Česk</w:t>
      </w:r>
      <w:r w:rsidR="00C91AFF">
        <w:rPr>
          <w:rFonts w:ascii="Arial" w:hAnsi="Arial" w:cs="Arial"/>
          <w:b/>
          <w:sz w:val="21"/>
          <w:szCs w:val="21"/>
        </w:rPr>
        <w:t>ou</w:t>
      </w:r>
      <w:r w:rsidR="007251A5">
        <w:rPr>
          <w:rFonts w:ascii="Arial" w:hAnsi="Arial" w:cs="Arial"/>
          <w:b/>
          <w:sz w:val="21"/>
          <w:szCs w:val="21"/>
        </w:rPr>
        <w:t xml:space="preserve"> zemědělsk</w:t>
      </w:r>
      <w:r w:rsidR="00C91AFF">
        <w:rPr>
          <w:rFonts w:ascii="Arial" w:hAnsi="Arial" w:cs="Arial"/>
          <w:b/>
          <w:sz w:val="21"/>
          <w:szCs w:val="21"/>
        </w:rPr>
        <w:t>ou</w:t>
      </w:r>
      <w:r w:rsidR="007251A5">
        <w:rPr>
          <w:rFonts w:ascii="Arial" w:hAnsi="Arial" w:cs="Arial"/>
          <w:b/>
          <w:sz w:val="21"/>
          <w:szCs w:val="21"/>
        </w:rPr>
        <w:t xml:space="preserve"> univerzit</w:t>
      </w:r>
      <w:r w:rsidR="00C91AFF">
        <w:rPr>
          <w:rFonts w:ascii="Arial" w:hAnsi="Arial" w:cs="Arial"/>
          <w:b/>
          <w:sz w:val="21"/>
          <w:szCs w:val="21"/>
        </w:rPr>
        <w:t>ou</w:t>
      </w:r>
      <w:r w:rsidR="007251A5">
        <w:rPr>
          <w:rFonts w:ascii="Arial" w:hAnsi="Arial" w:cs="Arial"/>
          <w:b/>
          <w:sz w:val="21"/>
          <w:szCs w:val="21"/>
        </w:rPr>
        <w:t xml:space="preserve"> (ČZU). </w:t>
      </w:r>
      <w:r w:rsidR="007F0229">
        <w:rPr>
          <w:rFonts w:ascii="Arial" w:hAnsi="Arial" w:cs="Arial"/>
          <w:b/>
          <w:sz w:val="21"/>
          <w:szCs w:val="21"/>
        </w:rPr>
        <w:t xml:space="preserve">Hlavním předmětem spolupráce je podpora </w:t>
      </w:r>
      <w:r w:rsidR="00360863">
        <w:rPr>
          <w:rFonts w:ascii="Arial" w:hAnsi="Arial" w:cs="Arial"/>
          <w:b/>
          <w:sz w:val="21"/>
          <w:szCs w:val="21"/>
        </w:rPr>
        <w:t xml:space="preserve">projektu chytré krajiny </w:t>
      </w:r>
      <w:r w:rsidR="007F0229">
        <w:rPr>
          <w:rFonts w:ascii="Arial" w:hAnsi="Arial" w:cs="Arial"/>
          <w:b/>
          <w:sz w:val="21"/>
          <w:szCs w:val="21"/>
        </w:rPr>
        <w:t xml:space="preserve">v blízkosti Lán. Cílem projektu CVPK je vytvořit a </w:t>
      </w:r>
      <w:r w:rsidR="00C91AFF">
        <w:rPr>
          <w:rFonts w:ascii="Arial" w:hAnsi="Arial" w:cs="Arial"/>
          <w:b/>
          <w:sz w:val="21"/>
          <w:szCs w:val="21"/>
        </w:rPr>
        <w:t xml:space="preserve">pilotně </w:t>
      </w:r>
      <w:r w:rsidR="007F0229">
        <w:rPr>
          <w:rFonts w:ascii="Arial" w:hAnsi="Arial" w:cs="Arial"/>
          <w:b/>
          <w:sz w:val="21"/>
          <w:szCs w:val="21"/>
        </w:rPr>
        <w:t xml:space="preserve">otestovat krajinu adaptovanou na klimatickou změnu a podmínky roku 2030+. </w:t>
      </w:r>
    </w:p>
    <w:p w14:paraId="21D84B9C" w14:textId="77777777" w:rsidR="007251A5" w:rsidRDefault="007251A5" w:rsidP="004E7D25">
      <w:pPr>
        <w:spacing w:after="0" w:line="240" w:lineRule="auto"/>
        <w:ind w:left="340" w:right="340"/>
        <w:jc w:val="both"/>
        <w:rPr>
          <w:rFonts w:ascii="Arial" w:hAnsi="Arial" w:cs="Arial"/>
          <w:b/>
          <w:sz w:val="21"/>
          <w:szCs w:val="21"/>
        </w:rPr>
      </w:pPr>
    </w:p>
    <w:p w14:paraId="539935E5" w14:textId="6C531B30" w:rsidR="007F0229" w:rsidRDefault="007F0229" w:rsidP="007F0229">
      <w:pPr>
        <w:spacing w:after="0" w:line="240" w:lineRule="auto"/>
        <w:ind w:left="340" w:right="340"/>
        <w:jc w:val="both"/>
        <w:rPr>
          <w:rFonts w:ascii="Arial" w:hAnsi="Arial" w:cs="Arial"/>
          <w:bCs/>
          <w:sz w:val="21"/>
          <w:szCs w:val="21"/>
        </w:rPr>
      </w:pPr>
      <w:r w:rsidRPr="00360863">
        <w:rPr>
          <w:rFonts w:ascii="Arial" w:hAnsi="Arial" w:cs="Arial"/>
          <w:bCs/>
          <w:i/>
          <w:sz w:val="21"/>
          <w:szCs w:val="21"/>
        </w:rPr>
        <w:t>„</w:t>
      </w:r>
      <w:r w:rsidR="009C0D28">
        <w:rPr>
          <w:rFonts w:ascii="Arial" w:hAnsi="Arial" w:cs="Arial"/>
          <w:bCs/>
          <w:i/>
          <w:sz w:val="21"/>
          <w:szCs w:val="21"/>
        </w:rPr>
        <w:t xml:space="preserve">Politika životního prostředí je v rámci celé </w:t>
      </w:r>
      <w:r w:rsidR="007A4E13">
        <w:rPr>
          <w:rFonts w:ascii="Arial" w:hAnsi="Arial" w:cs="Arial"/>
          <w:bCs/>
          <w:i/>
          <w:sz w:val="21"/>
          <w:szCs w:val="21"/>
        </w:rPr>
        <w:t>S</w:t>
      </w:r>
      <w:r w:rsidR="009C0D28">
        <w:rPr>
          <w:rFonts w:ascii="Arial" w:hAnsi="Arial" w:cs="Arial"/>
          <w:bCs/>
          <w:i/>
          <w:sz w:val="21"/>
          <w:szCs w:val="21"/>
        </w:rPr>
        <w:t xml:space="preserve">kupiny MONETA založena na povinnosti zodpovídat se z dopadu svých aktivit na životní prostředí a na hledání inovativních řešení. Jsme přesvědčeni, že projekt Chytrá krajina </w:t>
      </w:r>
      <w:r w:rsidR="007A4E13">
        <w:rPr>
          <w:rFonts w:ascii="Arial" w:hAnsi="Arial" w:cs="Arial"/>
          <w:bCs/>
          <w:i/>
          <w:sz w:val="21"/>
          <w:szCs w:val="21"/>
        </w:rPr>
        <w:t xml:space="preserve">2030+ </w:t>
      </w:r>
      <w:r w:rsidR="009C0D28">
        <w:rPr>
          <w:rFonts w:ascii="Arial" w:hAnsi="Arial" w:cs="Arial"/>
          <w:bCs/>
          <w:i/>
          <w:sz w:val="21"/>
          <w:szCs w:val="21"/>
        </w:rPr>
        <w:t>takovým inovativním řešením je. I proto jsme velmi hrdi na to, že se stáváme partnerem tohoto projektu a věřím, že naše spolupráce bude dlouhodobá a přinese konkrétní výsledky</w:t>
      </w:r>
      <w:r w:rsidR="00011F74" w:rsidRPr="00360863">
        <w:rPr>
          <w:rFonts w:ascii="Arial" w:hAnsi="Arial" w:cs="Arial"/>
          <w:bCs/>
          <w:i/>
          <w:sz w:val="21"/>
          <w:szCs w:val="21"/>
        </w:rPr>
        <w:t>,</w:t>
      </w:r>
      <w:r w:rsidRPr="00360863">
        <w:rPr>
          <w:rFonts w:ascii="Arial" w:hAnsi="Arial" w:cs="Arial"/>
          <w:bCs/>
          <w:i/>
          <w:sz w:val="21"/>
          <w:szCs w:val="21"/>
        </w:rPr>
        <w:t>“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="009C0D28">
        <w:rPr>
          <w:rFonts w:ascii="Arial" w:hAnsi="Arial" w:cs="Arial"/>
          <w:bCs/>
          <w:sz w:val="21"/>
          <w:szCs w:val="21"/>
        </w:rPr>
        <w:t>uvedl v této souvislosti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="009C0D28">
        <w:rPr>
          <w:rFonts w:ascii="Arial" w:hAnsi="Arial" w:cs="Arial"/>
          <w:bCs/>
          <w:sz w:val="21"/>
          <w:szCs w:val="21"/>
        </w:rPr>
        <w:t xml:space="preserve">Tomáš Spurný, předseda představenstva </w:t>
      </w:r>
      <w:r>
        <w:rPr>
          <w:rFonts w:ascii="Arial" w:hAnsi="Arial" w:cs="Arial"/>
          <w:bCs/>
          <w:sz w:val="21"/>
          <w:szCs w:val="21"/>
        </w:rPr>
        <w:t xml:space="preserve">MONETA Money Bank. </w:t>
      </w:r>
    </w:p>
    <w:p w14:paraId="17B27412" w14:textId="22293030" w:rsidR="007F0229" w:rsidRDefault="007F0229" w:rsidP="004E7D25">
      <w:pPr>
        <w:spacing w:after="0" w:line="240" w:lineRule="auto"/>
        <w:ind w:left="340" w:right="340"/>
        <w:jc w:val="both"/>
        <w:rPr>
          <w:rFonts w:ascii="Arial" w:hAnsi="Arial" w:cs="Arial"/>
          <w:bCs/>
          <w:sz w:val="21"/>
          <w:szCs w:val="21"/>
        </w:rPr>
      </w:pPr>
    </w:p>
    <w:p w14:paraId="473E9948" w14:textId="6C466C6E" w:rsidR="00011F74" w:rsidRDefault="00011F74" w:rsidP="00D43946">
      <w:pPr>
        <w:spacing w:after="0" w:line="240" w:lineRule="auto"/>
        <w:ind w:left="340" w:right="34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Pilotní projekt Centra pro vodu, půdu a krajinu v lokalitě Amálie je oblast o velikost</w:t>
      </w:r>
      <w:r w:rsidR="00920BF3">
        <w:rPr>
          <w:rFonts w:ascii="Arial" w:hAnsi="Arial" w:cs="Arial"/>
          <w:bCs/>
          <w:sz w:val="21"/>
          <w:szCs w:val="21"/>
        </w:rPr>
        <w:t>i</w:t>
      </w:r>
      <w:r>
        <w:rPr>
          <w:rFonts w:ascii="Arial" w:hAnsi="Arial" w:cs="Arial"/>
          <w:bCs/>
          <w:sz w:val="21"/>
          <w:szCs w:val="21"/>
        </w:rPr>
        <w:t xml:space="preserve"> přibližně 500 hektarů vymezená povodími </w:t>
      </w:r>
      <w:proofErr w:type="spellStart"/>
      <w:r>
        <w:rPr>
          <w:rFonts w:ascii="Arial" w:hAnsi="Arial" w:cs="Arial"/>
          <w:bCs/>
          <w:sz w:val="21"/>
          <w:szCs w:val="21"/>
        </w:rPr>
        <w:t>Brejlský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 potok a Králův luh. Tento prostor se nyní systematickým přístupem proměňuje na historicky první tzv. chytrou krajinu, což znamená, že za pomoci </w:t>
      </w:r>
      <w:r w:rsidR="00C91AFF">
        <w:rPr>
          <w:rFonts w:ascii="Arial" w:hAnsi="Arial" w:cs="Arial"/>
          <w:bCs/>
          <w:sz w:val="21"/>
          <w:szCs w:val="21"/>
        </w:rPr>
        <w:t xml:space="preserve">biotechnických </w:t>
      </w:r>
      <w:r>
        <w:rPr>
          <w:rFonts w:ascii="Arial" w:hAnsi="Arial" w:cs="Arial"/>
          <w:bCs/>
          <w:sz w:val="21"/>
          <w:szCs w:val="21"/>
        </w:rPr>
        <w:t>opatření, jak</w:t>
      </w:r>
      <w:r w:rsidR="00C91AFF">
        <w:rPr>
          <w:rFonts w:ascii="Arial" w:hAnsi="Arial" w:cs="Arial"/>
          <w:bCs/>
          <w:sz w:val="21"/>
          <w:szCs w:val="21"/>
        </w:rPr>
        <w:t>ými</w:t>
      </w:r>
      <w:r>
        <w:rPr>
          <w:rFonts w:ascii="Arial" w:hAnsi="Arial" w:cs="Arial"/>
          <w:bCs/>
          <w:sz w:val="21"/>
          <w:szCs w:val="21"/>
        </w:rPr>
        <w:t xml:space="preserve"> jsou retenční </w:t>
      </w:r>
      <w:r w:rsidR="00C91AFF">
        <w:rPr>
          <w:rFonts w:ascii="Arial" w:hAnsi="Arial" w:cs="Arial"/>
          <w:bCs/>
          <w:sz w:val="21"/>
          <w:szCs w:val="21"/>
        </w:rPr>
        <w:t xml:space="preserve">a akumulační </w:t>
      </w:r>
      <w:r>
        <w:rPr>
          <w:rFonts w:ascii="Arial" w:hAnsi="Arial" w:cs="Arial"/>
          <w:bCs/>
          <w:sz w:val="21"/>
          <w:szCs w:val="21"/>
        </w:rPr>
        <w:t xml:space="preserve">nádrže, mokřady, </w:t>
      </w:r>
      <w:r w:rsidR="00C91AFF">
        <w:rPr>
          <w:rFonts w:ascii="Arial" w:hAnsi="Arial" w:cs="Arial"/>
          <w:bCs/>
          <w:sz w:val="21"/>
          <w:szCs w:val="21"/>
        </w:rPr>
        <w:t xml:space="preserve">regulační drenáže </w:t>
      </w:r>
      <w:r>
        <w:rPr>
          <w:rFonts w:ascii="Arial" w:hAnsi="Arial" w:cs="Arial"/>
          <w:bCs/>
          <w:sz w:val="21"/>
          <w:szCs w:val="21"/>
        </w:rPr>
        <w:t xml:space="preserve">nebo moderní zavlažovací systémy, </w:t>
      </w:r>
      <w:r w:rsidR="00920BF3">
        <w:rPr>
          <w:rFonts w:ascii="Arial" w:hAnsi="Arial" w:cs="Arial"/>
          <w:bCs/>
          <w:sz w:val="21"/>
          <w:szCs w:val="21"/>
        </w:rPr>
        <w:t>zde probíhá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="00920BF3">
        <w:rPr>
          <w:rFonts w:ascii="Arial" w:hAnsi="Arial" w:cs="Arial"/>
          <w:bCs/>
          <w:sz w:val="21"/>
          <w:szCs w:val="21"/>
        </w:rPr>
        <w:t>adaptace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="00920BF3">
        <w:rPr>
          <w:rFonts w:ascii="Arial" w:hAnsi="Arial" w:cs="Arial"/>
          <w:bCs/>
          <w:sz w:val="21"/>
          <w:szCs w:val="21"/>
        </w:rPr>
        <w:t>krajiny</w:t>
      </w:r>
      <w:r>
        <w:rPr>
          <w:rFonts w:ascii="Arial" w:hAnsi="Arial" w:cs="Arial"/>
          <w:bCs/>
          <w:sz w:val="21"/>
          <w:szCs w:val="21"/>
        </w:rPr>
        <w:t xml:space="preserve"> na</w:t>
      </w:r>
      <w:r w:rsidR="00360863">
        <w:rPr>
          <w:rFonts w:ascii="Arial" w:hAnsi="Arial" w:cs="Arial"/>
          <w:bCs/>
          <w:sz w:val="21"/>
          <w:szCs w:val="21"/>
        </w:rPr>
        <w:t xml:space="preserve"> podmínky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="00D43946">
        <w:rPr>
          <w:rFonts w:ascii="Arial" w:hAnsi="Arial" w:cs="Arial"/>
          <w:bCs/>
          <w:sz w:val="21"/>
          <w:szCs w:val="21"/>
        </w:rPr>
        <w:t>dlouhodobého sucha</w:t>
      </w:r>
      <w:r w:rsidR="00C91AFF">
        <w:rPr>
          <w:rFonts w:ascii="Arial" w:hAnsi="Arial" w:cs="Arial"/>
          <w:bCs/>
          <w:sz w:val="21"/>
          <w:szCs w:val="21"/>
        </w:rPr>
        <w:t>, ale současně na podmínky přívalových dešťů a teplo</w:t>
      </w:r>
      <w:r w:rsidR="00360863">
        <w:rPr>
          <w:rFonts w:ascii="Arial" w:hAnsi="Arial" w:cs="Arial"/>
          <w:bCs/>
          <w:sz w:val="21"/>
          <w:szCs w:val="21"/>
        </w:rPr>
        <w:t xml:space="preserve">tních </w:t>
      </w:r>
      <w:r w:rsidR="00C91AFF">
        <w:rPr>
          <w:rFonts w:ascii="Arial" w:hAnsi="Arial" w:cs="Arial"/>
          <w:bCs/>
          <w:sz w:val="21"/>
          <w:szCs w:val="21"/>
        </w:rPr>
        <w:t>změn</w:t>
      </w:r>
      <w:r w:rsidR="00360863">
        <w:rPr>
          <w:rFonts w:ascii="Arial" w:hAnsi="Arial" w:cs="Arial"/>
          <w:bCs/>
          <w:sz w:val="21"/>
          <w:szCs w:val="21"/>
        </w:rPr>
        <w:t>.</w:t>
      </w:r>
      <w:r w:rsidRPr="00011F74">
        <w:rPr>
          <w:rFonts w:ascii="Arial" w:hAnsi="Arial" w:cs="Arial"/>
          <w:b/>
          <w:bCs/>
          <w:sz w:val="21"/>
          <w:szCs w:val="21"/>
        </w:rPr>
        <w:t xml:space="preserve"> </w:t>
      </w:r>
      <w:r w:rsidRPr="00EC2257">
        <w:rPr>
          <w:rFonts w:ascii="Arial" w:hAnsi="Arial" w:cs="Arial"/>
          <w:bCs/>
          <w:sz w:val="21"/>
          <w:szCs w:val="21"/>
        </w:rPr>
        <w:t>„</w:t>
      </w:r>
      <w:r w:rsidR="00C91AFF" w:rsidRPr="00EC2257">
        <w:rPr>
          <w:rFonts w:ascii="Arial" w:hAnsi="Arial" w:cs="Arial"/>
          <w:bCs/>
          <w:i/>
          <w:sz w:val="21"/>
          <w:szCs w:val="21"/>
        </w:rPr>
        <w:t>Sucho a povodně jsou dvě strany jedné mince, které mají společné řešení</w:t>
      </w:r>
      <w:r w:rsidRPr="00EC2257">
        <w:rPr>
          <w:rFonts w:ascii="Arial" w:hAnsi="Arial" w:cs="Arial"/>
          <w:bCs/>
          <w:i/>
          <w:sz w:val="21"/>
          <w:szCs w:val="21"/>
        </w:rPr>
        <w:t xml:space="preserve">. </w:t>
      </w:r>
      <w:r w:rsidR="00C91AFF" w:rsidRPr="00EC2257">
        <w:rPr>
          <w:rFonts w:ascii="Arial" w:hAnsi="Arial" w:cs="Arial"/>
          <w:bCs/>
          <w:i/>
          <w:sz w:val="21"/>
          <w:szCs w:val="21"/>
        </w:rPr>
        <w:t>Chytrá krajina bude realizovanou vizí funkčního řešení pro oba tyto extrémy a jsem moc rád, že pro tento projekt získáváme tak silného partnera</w:t>
      </w:r>
      <w:r w:rsidR="007A4E13">
        <w:rPr>
          <w:rFonts w:ascii="Arial" w:hAnsi="Arial" w:cs="Arial"/>
          <w:bCs/>
          <w:i/>
          <w:sz w:val="21"/>
          <w:szCs w:val="21"/>
        </w:rPr>
        <w:t>,</w:t>
      </w:r>
      <w:r w:rsidRPr="00EC2257">
        <w:rPr>
          <w:rFonts w:ascii="Arial" w:hAnsi="Arial" w:cs="Arial"/>
          <w:bCs/>
          <w:sz w:val="21"/>
          <w:szCs w:val="21"/>
        </w:rPr>
        <w:t>“</w:t>
      </w:r>
      <w:r w:rsidRPr="00360863">
        <w:rPr>
          <w:rFonts w:ascii="Arial" w:hAnsi="Arial" w:cs="Arial"/>
          <w:bCs/>
          <w:sz w:val="21"/>
          <w:szCs w:val="21"/>
        </w:rPr>
        <w:t xml:space="preserve"> popisuje rektor ČZU a zároveň hlavní koordinátor CVPK Petr Sklenička.</w:t>
      </w:r>
    </w:p>
    <w:p w14:paraId="4993C472" w14:textId="44E41D8F" w:rsidR="009C0D28" w:rsidRDefault="009C0D28" w:rsidP="00D43946">
      <w:pPr>
        <w:spacing w:after="0" w:line="240" w:lineRule="auto"/>
        <w:ind w:left="340" w:right="340"/>
        <w:jc w:val="both"/>
        <w:rPr>
          <w:rFonts w:ascii="Arial" w:hAnsi="Arial" w:cs="Arial"/>
          <w:bCs/>
          <w:sz w:val="21"/>
          <w:szCs w:val="21"/>
        </w:rPr>
      </w:pPr>
    </w:p>
    <w:p w14:paraId="7E4ED01C" w14:textId="048F3D07" w:rsidR="009C0D28" w:rsidRPr="00360863" w:rsidRDefault="009C0D28" w:rsidP="00D43946">
      <w:pPr>
        <w:spacing w:after="0" w:line="240" w:lineRule="auto"/>
        <w:ind w:left="340" w:right="34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Skupina MONETA se otázce dlouhodobé udržitelnosti věnuje dlouhodobě a v odpovědnosti za životní prostředí je velmi aktivní. Úzce spolupracuje s organizací CDP, která po celém světě pomáhá společnostem sledovat a publikovat informace o vlivu na životní prostředí, zejména pak se zaměřením na oblast ochrany klimatu. Skupina disponuje </w:t>
      </w:r>
      <w:r w:rsidR="007A4E13">
        <w:rPr>
          <w:rFonts w:ascii="Arial" w:hAnsi="Arial" w:cs="Arial"/>
          <w:bCs/>
          <w:sz w:val="21"/>
          <w:szCs w:val="21"/>
        </w:rPr>
        <w:t>jedním z největších</w:t>
      </w:r>
      <w:r>
        <w:rPr>
          <w:rFonts w:ascii="Arial" w:hAnsi="Arial" w:cs="Arial"/>
          <w:bCs/>
          <w:sz w:val="21"/>
          <w:szCs w:val="21"/>
        </w:rPr>
        <w:t xml:space="preserve"> firemní</w:t>
      </w:r>
      <w:r w:rsidR="007A4E13">
        <w:rPr>
          <w:rFonts w:ascii="Arial" w:hAnsi="Arial" w:cs="Arial"/>
          <w:bCs/>
          <w:sz w:val="21"/>
          <w:szCs w:val="21"/>
        </w:rPr>
        <w:t>ch</w:t>
      </w:r>
      <w:r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sz w:val="21"/>
          <w:szCs w:val="21"/>
        </w:rPr>
        <w:t>flee</w:t>
      </w:r>
      <w:r w:rsidR="007A4E13">
        <w:rPr>
          <w:rFonts w:ascii="Arial" w:hAnsi="Arial" w:cs="Arial"/>
          <w:bCs/>
          <w:sz w:val="21"/>
          <w:szCs w:val="21"/>
        </w:rPr>
        <w:t>tů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sz w:val="21"/>
          <w:szCs w:val="21"/>
        </w:rPr>
        <w:t>elektrovozů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 v republice, své pobočky i centrální budovu zásobuje výhradně zelenou energií</w:t>
      </w:r>
      <w:r w:rsidR="00AD51F9">
        <w:rPr>
          <w:rFonts w:ascii="Arial" w:hAnsi="Arial" w:cs="Arial"/>
          <w:bCs/>
          <w:sz w:val="21"/>
          <w:szCs w:val="21"/>
        </w:rPr>
        <w:t xml:space="preserve">, v loňském roce pak představila nový systém nakládání s odpady, který společnosti přinesl </w:t>
      </w:r>
      <w:proofErr w:type="gramStart"/>
      <w:r w:rsidR="00AD51F9">
        <w:rPr>
          <w:rFonts w:ascii="Arial" w:hAnsi="Arial" w:cs="Arial"/>
          <w:bCs/>
          <w:sz w:val="21"/>
          <w:szCs w:val="21"/>
        </w:rPr>
        <w:t>84%</w:t>
      </w:r>
      <w:proofErr w:type="gramEnd"/>
      <w:r w:rsidR="00AD51F9">
        <w:rPr>
          <w:rFonts w:ascii="Arial" w:hAnsi="Arial" w:cs="Arial"/>
          <w:bCs/>
          <w:sz w:val="21"/>
          <w:szCs w:val="21"/>
        </w:rPr>
        <w:t xml:space="preserve"> úsporu ve spotřebě plastů. Během 4 let se jí podařilo celkově snížit svou uhlíkovou stopu o </w:t>
      </w:r>
      <w:r w:rsidR="007A4E13">
        <w:rPr>
          <w:rFonts w:ascii="Arial" w:hAnsi="Arial" w:cs="Arial"/>
          <w:bCs/>
          <w:sz w:val="21"/>
          <w:szCs w:val="21"/>
        </w:rPr>
        <w:t>více než 43</w:t>
      </w:r>
      <w:r w:rsidR="00AD51F9">
        <w:rPr>
          <w:rFonts w:ascii="Arial" w:hAnsi="Arial" w:cs="Arial"/>
          <w:bCs/>
          <w:sz w:val="21"/>
          <w:szCs w:val="21"/>
        </w:rPr>
        <w:t xml:space="preserve"> %.</w:t>
      </w:r>
    </w:p>
    <w:p w14:paraId="7ED03151" w14:textId="77777777" w:rsidR="0045018E" w:rsidRDefault="0045018E" w:rsidP="0045018E">
      <w:pPr>
        <w:spacing w:after="0" w:line="240" w:lineRule="auto"/>
        <w:ind w:right="340"/>
        <w:jc w:val="both"/>
        <w:rPr>
          <w:rFonts w:ascii="Arial" w:hAnsi="Arial" w:cs="Arial"/>
          <w:sz w:val="21"/>
          <w:szCs w:val="21"/>
        </w:rPr>
      </w:pPr>
    </w:p>
    <w:p w14:paraId="425C1F6D" w14:textId="632E7EB9" w:rsidR="009C0D28" w:rsidRDefault="009C0D28" w:rsidP="0045018E"/>
    <w:p w14:paraId="09C06F27" w14:textId="2114A721" w:rsidR="009C0D28" w:rsidRPr="0045018E" w:rsidRDefault="009C0D28" w:rsidP="009C0D28"/>
    <w:sectPr w:rsidR="009C0D28" w:rsidRPr="0045018E" w:rsidSect="001834DF">
      <w:headerReference w:type="default" r:id="rId8"/>
      <w:footerReference w:type="default" r:id="rId9"/>
      <w:pgSz w:w="11906" w:h="16838"/>
      <w:pgMar w:top="1418" w:right="737" w:bottom="1418" w:left="73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A13E7" w14:textId="77777777" w:rsidR="00B1111F" w:rsidRDefault="00B1111F" w:rsidP="00A462F4">
      <w:pPr>
        <w:spacing w:after="0" w:line="240" w:lineRule="auto"/>
      </w:pPr>
      <w:r>
        <w:separator/>
      </w:r>
    </w:p>
  </w:endnote>
  <w:endnote w:type="continuationSeparator" w:id="0">
    <w:p w14:paraId="7E6EA7BF" w14:textId="77777777" w:rsidR="00B1111F" w:rsidRDefault="00B1111F" w:rsidP="00A462F4">
      <w:pPr>
        <w:spacing w:after="0" w:line="240" w:lineRule="auto"/>
      </w:pPr>
      <w:r>
        <w:continuationSeparator/>
      </w:r>
    </w:p>
  </w:endnote>
  <w:endnote w:type="continuationNotice" w:id="1">
    <w:p w14:paraId="32A9FB67" w14:textId="77777777" w:rsidR="00B1111F" w:rsidRDefault="00B111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ETA2bill corp mx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TA2bill corp mx ligh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BETA2bill corp mx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ll corp mx roma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ll corp mx CZ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ll corp mx CZ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ll corp mx CZ boo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ll corp mx CZ extra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846BC" w14:textId="77777777" w:rsidR="00F4215F" w:rsidRDefault="009C7737" w:rsidP="00CE6D5F">
    <w:pPr>
      <w:pStyle w:val="Default"/>
      <w:rPr>
        <w:rStyle w:val="A1"/>
        <w:rFonts w:ascii="bill corp mx CZ bold" w:hAnsi="bill corp mx CZ bold"/>
        <w:color w:val="21154F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F36BA49" wp14:editId="71958E42">
          <wp:simplePos x="0" y="0"/>
          <wp:positionH relativeFrom="column">
            <wp:posOffset>3551555</wp:posOffset>
          </wp:positionH>
          <wp:positionV relativeFrom="paragraph">
            <wp:posOffset>-12065</wp:posOffset>
          </wp:positionV>
          <wp:extent cx="3429000" cy="1171575"/>
          <wp:effectExtent l="0" t="0" r="0" b="0"/>
          <wp:wrapNone/>
          <wp:docPr id="3" name="Obrázek 3" descr="C:\Users\adela.kumpova\AppData\Local\Microsoft\Windows\INetCache\Content.Word\logo_moneta_money_ban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ela.kumpova\AppData\Local\Microsoft\Windows\INetCache\Content.Word\logo_moneta_money_bank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B703F6" w14:textId="77777777" w:rsidR="00AA6F9D" w:rsidRPr="006201EA" w:rsidRDefault="00AA6F9D" w:rsidP="00AA6F9D">
    <w:pPr>
      <w:pStyle w:val="Default"/>
      <w:rPr>
        <w:rFonts w:ascii="bill corp mx CZ bold" w:hAnsi="bill corp mx CZ bold"/>
        <w:color w:val="21154F"/>
        <w:sz w:val="12"/>
        <w:szCs w:val="12"/>
      </w:rPr>
    </w:pPr>
    <w:r w:rsidRPr="006201EA">
      <w:rPr>
        <w:rStyle w:val="A1"/>
        <w:rFonts w:ascii="bill corp mx CZ bold" w:hAnsi="bill corp mx CZ bold"/>
        <w:color w:val="21154F"/>
      </w:rPr>
      <w:t>V případě zájmu o další informace kontaktujte prosím:</w:t>
    </w:r>
  </w:p>
  <w:p w14:paraId="131FB0FD" w14:textId="7D7D38EB" w:rsidR="00AA6F9D" w:rsidRDefault="00155350" w:rsidP="00AA6F9D">
    <w:pPr>
      <w:autoSpaceDE w:val="0"/>
      <w:autoSpaceDN w:val="0"/>
      <w:adjustRightInd w:val="0"/>
      <w:spacing w:after="0" w:line="144" w:lineRule="atLeast"/>
      <w:jc w:val="both"/>
      <w:rPr>
        <w:rFonts w:ascii="bill corp mx CZ light" w:hAnsi="bill corp mx CZ light" w:cs="BETA2bill corp mx light"/>
        <w:color w:val="21154F"/>
        <w:sz w:val="12"/>
        <w:szCs w:val="12"/>
      </w:rPr>
    </w:pPr>
    <w:r>
      <w:rPr>
        <w:rFonts w:ascii="bill corp mx CZ light" w:hAnsi="bill corp mx CZ light" w:cs="BETA2bill corp mx light"/>
        <w:color w:val="21154F"/>
        <w:sz w:val="12"/>
        <w:szCs w:val="12"/>
      </w:rPr>
      <w:t>Zuzana Filipová</w:t>
    </w:r>
    <w:r w:rsidR="00AA6F9D" w:rsidRPr="00BC088D">
      <w:rPr>
        <w:rFonts w:ascii="bill corp mx CZ light" w:hAnsi="bill corp mx CZ light" w:cs="BETA2bill corp mx light"/>
        <w:color w:val="21154F"/>
        <w:sz w:val="12"/>
        <w:szCs w:val="12"/>
      </w:rPr>
      <w:t>, mob.: +420</w:t>
    </w:r>
    <w:r>
      <w:rPr>
        <w:rFonts w:ascii="bill corp mx CZ light" w:hAnsi="bill corp mx CZ light" w:cs="BETA2bill corp mx light"/>
        <w:color w:val="21154F"/>
        <w:sz w:val="12"/>
        <w:szCs w:val="12"/>
      </w:rPr>
      <w:t> 702 246 545</w:t>
    </w:r>
    <w:r w:rsidR="00AA6F9D" w:rsidRPr="00BC088D">
      <w:rPr>
        <w:rFonts w:ascii="bill corp mx CZ light" w:hAnsi="bill corp mx CZ light" w:cs="BETA2bill corp mx light"/>
        <w:color w:val="21154F"/>
        <w:sz w:val="12"/>
        <w:szCs w:val="12"/>
      </w:rPr>
      <w:t xml:space="preserve">, </w:t>
    </w:r>
    <w:r>
      <w:rPr>
        <w:rFonts w:ascii="bill corp mx CZ light" w:hAnsi="bill corp mx CZ light" w:cs="BETA2bill corp mx light"/>
        <w:color w:val="21154F"/>
        <w:sz w:val="12"/>
        <w:szCs w:val="12"/>
      </w:rPr>
      <w:t>zuzana</w:t>
    </w:r>
    <w:r w:rsidR="001A7556">
      <w:rPr>
        <w:rFonts w:ascii="bill corp mx CZ light" w:hAnsi="bill corp mx CZ light" w:cs="BETA2bill corp mx light"/>
        <w:color w:val="21154F"/>
        <w:sz w:val="12"/>
        <w:szCs w:val="12"/>
      </w:rPr>
      <w:t>.</w:t>
    </w:r>
    <w:r>
      <w:rPr>
        <w:rFonts w:ascii="bill corp mx CZ light" w:hAnsi="bill corp mx CZ light" w:cs="BETA2bill corp mx light"/>
        <w:color w:val="21154F"/>
        <w:sz w:val="12"/>
        <w:szCs w:val="12"/>
      </w:rPr>
      <w:t>filipova</w:t>
    </w:r>
    <w:r w:rsidR="00AA6F9D">
      <w:rPr>
        <w:rFonts w:ascii="bill corp mx CZ light" w:hAnsi="bill corp mx CZ light" w:cs="BETA2bill corp mx light"/>
        <w:color w:val="21154F"/>
        <w:sz w:val="12"/>
        <w:szCs w:val="12"/>
      </w:rPr>
      <w:t>@moneta.cz</w:t>
    </w:r>
  </w:p>
  <w:p w14:paraId="41D58B5D" w14:textId="50507204" w:rsidR="00AA6F9D" w:rsidRPr="006B15D1" w:rsidRDefault="00AA6F9D" w:rsidP="00AA6F9D">
    <w:pPr>
      <w:autoSpaceDE w:val="0"/>
      <w:autoSpaceDN w:val="0"/>
      <w:adjustRightInd w:val="0"/>
      <w:spacing w:after="0" w:line="144" w:lineRule="atLeast"/>
      <w:jc w:val="both"/>
      <w:rPr>
        <w:rFonts w:ascii="bill corp mx CZ book" w:hAnsi="bill corp mx CZ book" w:cs="BETA2bill corp mx light"/>
        <w:color w:val="21154F"/>
        <w:sz w:val="12"/>
        <w:szCs w:val="12"/>
      </w:rPr>
    </w:pPr>
    <w:r>
      <w:rPr>
        <w:rFonts w:ascii="bill corp mx CZ light" w:hAnsi="bill corp mx CZ light" w:cs="BETA2bill corp mx light"/>
        <w:color w:val="21154F"/>
        <w:sz w:val="12"/>
        <w:szCs w:val="12"/>
      </w:rPr>
      <w:t xml:space="preserve">Lenka Míčková, mob. +420 731 613 622, </w:t>
    </w:r>
    <w:hyperlink r:id="rId2" w:history="1">
      <w:r w:rsidRPr="006B15D1">
        <w:rPr>
          <w:rFonts w:ascii="bill corp mx CZ light" w:hAnsi="bill corp mx CZ light" w:cs="BETA2bill corp mx light"/>
          <w:color w:val="21154F"/>
          <w:sz w:val="12"/>
          <w:szCs w:val="12"/>
        </w:rPr>
        <w:t>lenka.mickova@moneta.cz</w:t>
      </w:r>
    </w:hyperlink>
  </w:p>
  <w:p w14:paraId="38504421" w14:textId="77777777" w:rsidR="00AA6F9D" w:rsidRPr="00BC088D" w:rsidRDefault="00AA6F9D" w:rsidP="00AA6F9D">
    <w:pPr>
      <w:pStyle w:val="Zpat"/>
      <w:rPr>
        <w:rFonts w:ascii="bill corp mx CZ bold" w:hAnsi="bill corp mx CZ bold" w:cs="BETA2bill corp mx light"/>
        <w:color w:val="21154F"/>
        <w:sz w:val="12"/>
        <w:szCs w:val="12"/>
      </w:rPr>
    </w:pPr>
  </w:p>
  <w:p w14:paraId="67C3B786" w14:textId="77777777" w:rsidR="001A7556" w:rsidRPr="004A20DE" w:rsidRDefault="001A7556" w:rsidP="001A7556">
    <w:pPr>
      <w:pStyle w:val="Zpat"/>
      <w:spacing w:line="144" w:lineRule="atLeast"/>
      <w:rPr>
        <w:rFonts w:ascii="bill corp mx CZ book" w:hAnsi="bill corp mx CZ book" w:cs="BETA2bill corp mx light"/>
        <w:color w:val="21154F"/>
        <w:sz w:val="12"/>
        <w:szCs w:val="12"/>
      </w:rPr>
    </w:pPr>
    <w:r>
      <w:rPr>
        <w:rFonts w:ascii="bill corp mx CZ book" w:hAnsi="bill corp mx CZ book" w:cs="BETA2bill corp mx light"/>
        <w:color w:val="21154F"/>
        <w:sz w:val="12"/>
        <w:szCs w:val="12"/>
      </w:rPr>
      <w:t>Beaufort PR</w:t>
    </w:r>
  </w:p>
  <w:p w14:paraId="5D3316D1" w14:textId="3DD09EBC" w:rsidR="001A7556" w:rsidRDefault="001A7556" w:rsidP="001A7556">
    <w:pPr>
      <w:tabs>
        <w:tab w:val="left" w:pos="8505"/>
      </w:tabs>
      <w:autoSpaceDE w:val="0"/>
      <w:autoSpaceDN w:val="0"/>
      <w:adjustRightInd w:val="0"/>
      <w:spacing w:line="144" w:lineRule="atLeast"/>
      <w:jc w:val="both"/>
      <w:rPr>
        <w:rFonts w:ascii="bill corp mx CZ book" w:hAnsi="bill corp mx CZ book" w:cs="BETA2bill corp mx light"/>
        <w:color w:val="21154F"/>
        <w:sz w:val="12"/>
        <w:szCs w:val="12"/>
      </w:rPr>
    </w:pPr>
    <w:r>
      <w:rPr>
        <w:rFonts w:ascii="bill corp mx CZ book" w:hAnsi="bill corp mx CZ book" w:cs="BETA2bill corp mx light"/>
        <w:color w:val="21154F"/>
        <w:sz w:val="12"/>
        <w:szCs w:val="12"/>
      </w:rPr>
      <w:t>Jan Cihlář, +420 </w:t>
    </w:r>
    <w:r w:rsidRPr="005675F6">
      <w:rPr>
        <w:rFonts w:ascii="bill corp mx CZ book" w:hAnsi="bill corp mx CZ book" w:cs="BETA2bill corp mx light"/>
        <w:color w:val="21154F"/>
        <w:sz w:val="12"/>
        <w:szCs w:val="12"/>
      </w:rPr>
      <w:t>602 447 324</w:t>
    </w:r>
    <w:r>
      <w:rPr>
        <w:rFonts w:ascii="bill corp mx CZ book" w:hAnsi="bill corp mx CZ book" w:cs="BETA2bill corp mx light"/>
        <w:color w:val="21154F"/>
        <w:sz w:val="12"/>
        <w:szCs w:val="12"/>
      </w:rPr>
      <w:t xml:space="preserve">, jan.cihlar@beaufortcz.cz </w:t>
    </w:r>
  </w:p>
  <w:p w14:paraId="39D1EBBB" w14:textId="0EE8AAC1" w:rsidR="00EE5197" w:rsidRDefault="00AA6F9D" w:rsidP="00AA6F9D">
    <w:pPr>
      <w:pStyle w:val="Zpat"/>
      <w:spacing w:line="144" w:lineRule="atLeast"/>
      <w:rPr>
        <w:rFonts w:ascii="bill corp mx CZ book" w:hAnsi="bill corp mx CZ book" w:cs="BETA2bill corp mx light"/>
        <w:color w:val="21154F"/>
        <w:sz w:val="12"/>
        <w:szCs w:val="12"/>
      </w:rPr>
    </w:pPr>
    <w:r w:rsidRPr="00C44C26">
      <w:rPr>
        <w:rFonts w:ascii="bill corp mx CZ book" w:hAnsi="bill corp mx CZ book" w:cs="BETA2bill corp mx light"/>
        <w:color w:val="21154F"/>
        <w:sz w:val="12"/>
        <w:szCs w:val="12"/>
      </w:rPr>
      <w:t xml:space="preserve">nebo Servis pro média na </w:t>
    </w:r>
    <w:hyperlink r:id="rId3" w:history="1">
      <w:r w:rsidRPr="00C44C26">
        <w:rPr>
          <w:rFonts w:ascii="bill corp mx CZ book" w:hAnsi="bill corp mx CZ book" w:cs="BETA2bill corp mx light"/>
          <w:color w:val="21154F"/>
          <w:sz w:val="12"/>
          <w:szCs w:val="12"/>
        </w:rPr>
        <w:t>media@moneta.cz</w:t>
      </w:r>
    </w:hyperlink>
    <w:r w:rsidRPr="00C44C26">
      <w:rPr>
        <w:rFonts w:ascii="bill corp mx CZ book" w:hAnsi="bill corp mx CZ book" w:cs="BETA2bill corp mx light"/>
        <w:color w:val="21154F"/>
        <w:sz w:val="12"/>
        <w:szCs w:val="12"/>
      </w:rPr>
      <w:t xml:space="preserve"> a </w:t>
    </w:r>
    <w:r w:rsidR="001A7556" w:rsidRPr="001A7556">
      <w:rPr>
        <w:rFonts w:ascii="bill corp mx CZ book" w:hAnsi="bill corp mx CZ book" w:cs="BETA2bill corp mx light"/>
        <w:color w:val="21154F"/>
        <w:sz w:val="12"/>
        <w:szCs w:val="12"/>
      </w:rPr>
      <w:t>www.moneta.cz</w:t>
    </w:r>
  </w:p>
  <w:p w14:paraId="454D375B" w14:textId="75CE4373" w:rsidR="00EE5197" w:rsidRPr="00315D0B" w:rsidRDefault="00DF5EF6" w:rsidP="00EE5197">
    <w:pPr>
      <w:autoSpaceDE w:val="0"/>
      <w:autoSpaceDN w:val="0"/>
      <w:adjustRightInd w:val="0"/>
      <w:spacing w:after="0" w:line="240" w:lineRule="auto"/>
      <w:rPr>
        <w:rFonts w:ascii="BETA2bill corp mx roman" w:hAnsi="BETA2bill corp mx roman" w:cs="BETA2bill corp mx roman"/>
        <w:color w:val="21154F"/>
        <w:sz w:val="24"/>
        <w:szCs w:val="24"/>
        <w:lang w:val="en-US"/>
      </w:rPr>
    </w:pPr>
    <w:r>
      <w:rPr>
        <w:rFonts w:ascii="BETA2bill corp mx roman" w:hAnsi="BETA2bill corp mx roman" w:cs="BETA2bill corp mx roman"/>
        <w:noProof/>
        <w:color w:val="21154F"/>
        <w:sz w:val="24"/>
        <w:szCs w:val="24"/>
        <w:lang w:eastAsia="cs-CZ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117F710A" wp14:editId="3FB3F517">
              <wp:simplePos x="0" y="0"/>
              <wp:positionH relativeFrom="margin">
                <wp:align>right</wp:align>
              </wp:positionH>
              <wp:positionV relativeFrom="paragraph">
                <wp:posOffset>8254</wp:posOffset>
              </wp:positionV>
              <wp:extent cx="661035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103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1154F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275CC3" id="Přímá spojnice 2" o:spid="_x0000_s1026" style="position:absolute;flip:y;z-index:251658241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69.3pt,.65pt" to="989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" strokecolor="#21154f" strokeweight="1pt">
              <v:stroke joinstyle="miter"/>
              <o:lock v:ext="edit" shapetype="f"/>
              <w10:wrap anchorx="margin"/>
            </v:line>
          </w:pict>
        </mc:Fallback>
      </mc:AlternateContent>
    </w:r>
  </w:p>
  <w:p w14:paraId="43764B6A" w14:textId="673FC48E" w:rsidR="00B96E48" w:rsidRPr="00BC088D" w:rsidRDefault="001A7556" w:rsidP="00834556">
    <w:pPr>
      <w:pStyle w:val="Zpat"/>
      <w:spacing w:line="168" w:lineRule="exact"/>
      <w:jc w:val="both"/>
      <w:rPr>
        <w:color w:val="21154F"/>
      </w:rPr>
    </w:pPr>
    <w:r w:rsidRPr="00834556">
      <w:rPr>
        <w:rFonts w:ascii="bill corp mx CZ extrabold" w:hAnsi="bill corp mx CZ extrabold" w:cs="BETA2bill corp mx light"/>
        <w:color w:val="21154F"/>
        <w:sz w:val="14"/>
        <w:szCs w:val="14"/>
      </w:rPr>
      <w:t>MONETA Money Bank, a.s.</w:t>
    </w:r>
    <w:r>
      <w:rPr>
        <w:rFonts w:ascii="bill corp mx CZ extrabold" w:hAnsi="bill corp mx CZ extrabold" w:cs="BETA2bill corp mx light"/>
        <w:color w:val="21154F"/>
        <w:sz w:val="14"/>
        <w:szCs w:val="14"/>
      </w:rPr>
      <w:t>,</w:t>
    </w:r>
    <w:r w:rsidRPr="00834556">
      <w:rPr>
        <w:rFonts w:ascii="bill corp mx CZ extrabold" w:hAnsi="bill corp mx CZ extrabold" w:cs="BETA2bill corp mx light"/>
        <w:color w:val="21154F"/>
        <w:sz w:val="14"/>
        <w:szCs w:val="14"/>
      </w:rPr>
      <w:t xml:space="preserve"> je přední nezávislou českou bankou poskytující služby svým zákazníkům prostřednictvím celostátní pobočkové sítě. Od svého vstupu na Pražskou burzu cenných papírů v roce 2016 má banka silnou pozici v retailovém a zemědělském sektoru a svoje služby zaměřuje na malé a střední podniky. Mimo to poskytuje banka další produkty jako pojištění nebo investiční fondy. Klienti MONETA Money Bank tvoří</w:t>
    </w:r>
    <w:r>
      <w:rPr>
        <w:rFonts w:ascii="bill corp mx CZ extrabold" w:hAnsi="bill corp mx CZ extrabold" w:cs="BETA2bill corp mx light"/>
        <w:color w:val="21154F"/>
        <w:sz w:val="14"/>
        <w:szCs w:val="14"/>
      </w:rPr>
      <w:t xml:space="preserve"> přes 9</w:t>
    </w:r>
    <w:r w:rsidRPr="00834556">
      <w:rPr>
        <w:rFonts w:ascii="bill corp mx CZ extrabold" w:hAnsi="bill corp mx CZ extrabold" w:cs="BETA2bill corp mx light"/>
        <w:color w:val="21154F"/>
        <w:sz w:val="14"/>
        <w:szCs w:val="14"/>
      </w:rPr>
      <w:t xml:space="preserve"> % populace České republiky a využívají její multikanálovou strategii, která zahrnuje </w:t>
    </w:r>
    <w:r>
      <w:rPr>
        <w:rFonts w:ascii="bill corp mx CZ extrabold" w:hAnsi="bill corp mx CZ extrabold" w:cs="BETA2bill corp mx light"/>
        <w:color w:val="21154F"/>
        <w:sz w:val="14"/>
        <w:szCs w:val="14"/>
      </w:rPr>
      <w:t>1</w:t>
    </w:r>
    <w:r w:rsidR="00C070D5">
      <w:rPr>
        <w:rFonts w:ascii="bill corp mx CZ extrabold" w:hAnsi="bill corp mx CZ extrabold" w:cs="BETA2bill corp mx light"/>
        <w:color w:val="21154F"/>
        <w:sz w:val="14"/>
        <w:szCs w:val="14"/>
      </w:rPr>
      <w:t>6</w:t>
    </w:r>
    <w:r>
      <w:rPr>
        <w:rFonts w:ascii="bill corp mx CZ extrabold" w:hAnsi="bill corp mx CZ extrabold" w:cs="BETA2bill corp mx light"/>
        <w:color w:val="21154F"/>
        <w:sz w:val="14"/>
        <w:szCs w:val="14"/>
      </w:rPr>
      <w:t>0</w:t>
    </w:r>
    <w:r w:rsidRPr="00834556">
      <w:rPr>
        <w:rFonts w:ascii="bill corp mx CZ extrabold" w:hAnsi="bill corp mx CZ extrabold" w:cs="BETA2bill corp mx light"/>
        <w:color w:val="21154F"/>
        <w:sz w:val="14"/>
        <w:szCs w:val="14"/>
      </w:rPr>
      <w:t xml:space="preserve"> poboček a přes </w:t>
    </w:r>
    <w:r>
      <w:rPr>
        <w:rFonts w:ascii="bill corp mx CZ extrabold" w:hAnsi="bill corp mx CZ extrabold" w:cs="BETA2bill corp mx light"/>
        <w:color w:val="21154F"/>
        <w:sz w:val="14"/>
        <w:szCs w:val="14"/>
      </w:rPr>
      <w:t>6</w:t>
    </w:r>
    <w:r w:rsidR="007A4E13">
      <w:rPr>
        <w:rFonts w:ascii="bill corp mx CZ extrabold" w:hAnsi="bill corp mx CZ extrabold" w:cs="BETA2bill corp mx light"/>
        <w:color w:val="21154F"/>
        <w:sz w:val="14"/>
        <w:szCs w:val="14"/>
      </w:rPr>
      <w:t>0</w:t>
    </w:r>
    <w:r>
      <w:rPr>
        <w:rFonts w:ascii="bill corp mx CZ extrabold" w:hAnsi="bill corp mx CZ extrabold" w:cs="BETA2bill corp mx light"/>
        <w:color w:val="21154F"/>
        <w:sz w:val="14"/>
        <w:szCs w:val="14"/>
      </w:rPr>
      <w:t xml:space="preserve">0 </w:t>
    </w:r>
    <w:r w:rsidRPr="00834556">
      <w:rPr>
        <w:rFonts w:ascii="bill corp mx CZ extrabold" w:hAnsi="bill corp mx CZ extrabold" w:cs="BETA2bill corp mx light"/>
        <w:color w:val="21154F"/>
        <w:sz w:val="14"/>
        <w:szCs w:val="14"/>
      </w:rPr>
      <w:t>bankomatů, digitální bankovní aplikaci, která je špičkou na trhu, a dále vlastní call centrum, smluvní prodejce automobilů, finanční zprostředkovatele a leasingové partnery.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9EA81" w14:textId="77777777" w:rsidR="00B1111F" w:rsidRDefault="00B1111F" w:rsidP="00A462F4">
      <w:pPr>
        <w:spacing w:after="0" w:line="240" w:lineRule="auto"/>
      </w:pPr>
      <w:bookmarkStart w:id="0" w:name="_Hlk483388412"/>
      <w:bookmarkEnd w:id="0"/>
      <w:r>
        <w:separator/>
      </w:r>
    </w:p>
  </w:footnote>
  <w:footnote w:type="continuationSeparator" w:id="0">
    <w:p w14:paraId="5FBD1182" w14:textId="77777777" w:rsidR="00B1111F" w:rsidRDefault="00B1111F" w:rsidP="00A462F4">
      <w:pPr>
        <w:spacing w:after="0" w:line="240" w:lineRule="auto"/>
      </w:pPr>
      <w:r>
        <w:continuationSeparator/>
      </w:r>
    </w:p>
  </w:footnote>
  <w:footnote w:type="continuationNotice" w:id="1">
    <w:p w14:paraId="33A4E9C1" w14:textId="77777777" w:rsidR="00B1111F" w:rsidRDefault="00B111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B8D09" w14:textId="7C078354" w:rsidR="008E14B5" w:rsidRDefault="005E2A55">
    <w:pPr>
      <w:pStyle w:val="Zhlav"/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60289" behindDoc="1" locked="0" layoutInCell="1" allowOverlap="1" wp14:anchorId="2D43A713" wp14:editId="6231437F">
          <wp:simplePos x="0" y="0"/>
          <wp:positionH relativeFrom="column">
            <wp:posOffset>4124325</wp:posOffset>
          </wp:positionH>
          <wp:positionV relativeFrom="paragraph">
            <wp:posOffset>9525</wp:posOffset>
          </wp:positionV>
          <wp:extent cx="2151380" cy="624840"/>
          <wp:effectExtent l="0" t="0" r="1270" b="0"/>
          <wp:wrapTight wrapText="bothSides">
            <wp:wrapPolygon edited="0">
              <wp:start x="0" y="1976"/>
              <wp:lineTo x="0" y="13829"/>
              <wp:lineTo x="765" y="18439"/>
              <wp:lineTo x="7842" y="18439"/>
              <wp:lineTo x="21230" y="15805"/>
              <wp:lineTo x="21421" y="7902"/>
              <wp:lineTo x="21230" y="5268"/>
              <wp:lineTo x="8607" y="1976"/>
              <wp:lineTo x="0" y="1976"/>
            </wp:wrapPolygon>
          </wp:wrapTight>
          <wp:docPr id="8" name="Obrázek 8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E790D16">
      <w:rPr>
        <w:noProof/>
        <w:lang w:eastAsia="cs-CZ"/>
      </w:rPr>
      <w:drawing>
        <wp:inline distT="0" distB="0" distL="0" distR="0" wp14:anchorId="644531A5" wp14:editId="453381BD">
          <wp:extent cx="2552700" cy="548291"/>
          <wp:effectExtent l="0" t="0" r="0" b="0"/>
          <wp:docPr id="1" name="Obrázek 6" descr="C:\Users\adela.kumpova\AppData\Local\Microsoft\Windows\INetCache\Content.Word\tiskova zpr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548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DE6092" w14:textId="77777777" w:rsidR="008E14B5" w:rsidRDefault="008E14B5">
    <w:pPr>
      <w:pStyle w:val="Zhlav"/>
    </w:pPr>
  </w:p>
  <w:p w14:paraId="3D2B93C3" w14:textId="77777777" w:rsidR="008E14B5" w:rsidRDefault="008E14B5">
    <w:pPr>
      <w:pStyle w:val="Zhlav"/>
    </w:pPr>
  </w:p>
  <w:p w14:paraId="4BD067B2" w14:textId="77777777" w:rsidR="008E14B5" w:rsidRDefault="008E14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4179"/>
    <w:multiLevelType w:val="hybridMultilevel"/>
    <w:tmpl w:val="FFBEC52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59676A1"/>
    <w:multiLevelType w:val="hybridMultilevel"/>
    <w:tmpl w:val="57E2D4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E216D"/>
    <w:multiLevelType w:val="hybridMultilevel"/>
    <w:tmpl w:val="16B6AA28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8321FF8"/>
    <w:multiLevelType w:val="hybridMultilevel"/>
    <w:tmpl w:val="24588F34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D1923DE"/>
    <w:multiLevelType w:val="hybridMultilevel"/>
    <w:tmpl w:val="A50A14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A3619"/>
    <w:multiLevelType w:val="hybridMultilevel"/>
    <w:tmpl w:val="4F469688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59F31351"/>
    <w:multiLevelType w:val="hybridMultilevel"/>
    <w:tmpl w:val="66148CC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79BF5B0C"/>
    <w:multiLevelType w:val="hybridMultilevel"/>
    <w:tmpl w:val="31564148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93"/>
    <w:rsid w:val="000045BC"/>
    <w:rsid w:val="00005018"/>
    <w:rsid w:val="000059EC"/>
    <w:rsid w:val="00005E85"/>
    <w:rsid w:val="00007B3B"/>
    <w:rsid w:val="00011F74"/>
    <w:rsid w:val="000133BC"/>
    <w:rsid w:val="00013A0E"/>
    <w:rsid w:val="00016C12"/>
    <w:rsid w:val="00017578"/>
    <w:rsid w:val="000175D6"/>
    <w:rsid w:val="00017891"/>
    <w:rsid w:val="00020EFB"/>
    <w:rsid w:val="0002106C"/>
    <w:rsid w:val="00023062"/>
    <w:rsid w:val="00024F63"/>
    <w:rsid w:val="00027C10"/>
    <w:rsid w:val="00035016"/>
    <w:rsid w:val="00035E27"/>
    <w:rsid w:val="0003634F"/>
    <w:rsid w:val="000403DD"/>
    <w:rsid w:val="0004340B"/>
    <w:rsid w:val="00047373"/>
    <w:rsid w:val="0005192C"/>
    <w:rsid w:val="00052015"/>
    <w:rsid w:val="00052E64"/>
    <w:rsid w:val="000549D6"/>
    <w:rsid w:val="00055BFA"/>
    <w:rsid w:val="00062360"/>
    <w:rsid w:val="0006360B"/>
    <w:rsid w:val="00064138"/>
    <w:rsid w:val="000647F9"/>
    <w:rsid w:val="00064D1A"/>
    <w:rsid w:val="0006549B"/>
    <w:rsid w:val="000668BD"/>
    <w:rsid w:val="0007068A"/>
    <w:rsid w:val="00070851"/>
    <w:rsid w:val="00070A9A"/>
    <w:rsid w:val="00072221"/>
    <w:rsid w:val="00075073"/>
    <w:rsid w:val="0007598E"/>
    <w:rsid w:val="000772EF"/>
    <w:rsid w:val="0008052A"/>
    <w:rsid w:val="00080D96"/>
    <w:rsid w:val="00081D8E"/>
    <w:rsid w:val="00083BAF"/>
    <w:rsid w:val="00083F1E"/>
    <w:rsid w:val="00084B7C"/>
    <w:rsid w:val="00086C3D"/>
    <w:rsid w:val="000878B1"/>
    <w:rsid w:val="00087B8E"/>
    <w:rsid w:val="000956A0"/>
    <w:rsid w:val="000959D6"/>
    <w:rsid w:val="00095A9D"/>
    <w:rsid w:val="00095C7D"/>
    <w:rsid w:val="00097B9E"/>
    <w:rsid w:val="00097FDF"/>
    <w:rsid w:val="000A06B0"/>
    <w:rsid w:val="000A0FCB"/>
    <w:rsid w:val="000A10F4"/>
    <w:rsid w:val="000A1641"/>
    <w:rsid w:val="000A6D47"/>
    <w:rsid w:val="000B1954"/>
    <w:rsid w:val="000B1DF8"/>
    <w:rsid w:val="000B50A9"/>
    <w:rsid w:val="000B630C"/>
    <w:rsid w:val="000B650C"/>
    <w:rsid w:val="000B6C54"/>
    <w:rsid w:val="000C06C5"/>
    <w:rsid w:val="000C11A0"/>
    <w:rsid w:val="000C2377"/>
    <w:rsid w:val="000C3FAE"/>
    <w:rsid w:val="000C5BA3"/>
    <w:rsid w:val="000C71AB"/>
    <w:rsid w:val="000C761F"/>
    <w:rsid w:val="000D0CC1"/>
    <w:rsid w:val="000D2171"/>
    <w:rsid w:val="000D2E4A"/>
    <w:rsid w:val="000D38D0"/>
    <w:rsid w:val="000D5275"/>
    <w:rsid w:val="000D5DC6"/>
    <w:rsid w:val="000D62A1"/>
    <w:rsid w:val="000D6950"/>
    <w:rsid w:val="000D6ADD"/>
    <w:rsid w:val="000D6C85"/>
    <w:rsid w:val="000D72D3"/>
    <w:rsid w:val="000D7912"/>
    <w:rsid w:val="000D7953"/>
    <w:rsid w:val="000E0C83"/>
    <w:rsid w:val="000E0FF9"/>
    <w:rsid w:val="000E1486"/>
    <w:rsid w:val="000E238F"/>
    <w:rsid w:val="000E29E1"/>
    <w:rsid w:val="000E4BC5"/>
    <w:rsid w:val="000E5561"/>
    <w:rsid w:val="000E5BF8"/>
    <w:rsid w:val="000E65BB"/>
    <w:rsid w:val="000F08DC"/>
    <w:rsid w:val="000F4AC5"/>
    <w:rsid w:val="001004C4"/>
    <w:rsid w:val="00104B7B"/>
    <w:rsid w:val="0010527D"/>
    <w:rsid w:val="001135AB"/>
    <w:rsid w:val="001136AB"/>
    <w:rsid w:val="00116215"/>
    <w:rsid w:val="00116FF4"/>
    <w:rsid w:val="00120D3E"/>
    <w:rsid w:val="00121ED3"/>
    <w:rsid w:val="00124CCF"/>
    <w:rsid w:val="00126A97"/>
    <w:rsid w:val="001274B3"/>
    <w:rsid w:val="00131B3B"/>
    <w:rsid w:val="001334E5"/>
    <w:rsid w:val="001354EF"/>
    <w:rsid w:val="0013585A"/>
    <w:rsid w:val="00141EE0"/>
    <w:rsid w:val="001426DE"/>
    <w:rsid w:val="00142C78"/>
    <w:rsid w:val="00143107"/>
    <w:rsid w:val="00147606"/>
    <w:rsid w:val="00150C47"/>
    <w:rsid w:val="00150E1A"/>
    <w:rsid w:val="0015234C"/>
    <w:rsid w:val="001547F8"/>
    <w:rsid w:val="00155350"/>
    <w:rsid w:val="00155D6E"/>
    <w:rsid w:val="001572C3"/>
    <w:rsid w:val="001573CC"/>
    <w:rsid w:val="00161B67"/>
    <w:rsid w:val="001624F8"/>
    <w:rsid w:val="00165F64"/>
    <w:rsid w:val="0016660A"/>
    <w:rsid w:val="00166DA5"/>
    <w:rsid w:val="001700D9"/>
    <w:rsid w:val="0017324B"/>
    <w:rsid w:val="00173C86"/>
    <w:rsid w:val="0018194E"/>
    <w:rsid w:val="00182024"/>
    <w:rsid w:val="001834DF"/>
    <w:rsid w:val="0018692D"/>
    <w:rsid w:val="0019081E"/>
    <w:rsid w:val="001929CC"/>
    <w:rsid w:val="0019464D"/>
    <w:rsid w:val="00194749"/>
    <w:rsid w:val="00194B08"/>
    <w:rsid w:val="001950F0"/>
    <w:rsid w:val="001954CD"/>
    <w:rsid w:val="00195E15"/>
    <w:rsid w:val="001A00B2"/>
    <w:rsid w:val="001A3EF0"/>
    <w:rsid w:val="001A4534"/>
    <w:rsid w:val="001A5A56"/>
    <w:rsid w:val="001A7556"/>
    <w:rsid w:val="001B161A"/>
    <w:rsid w:val="001B243F"/>
    <w:rsid w:val="001B2A9A"/>
    <w:rsid w:val="001B3970"/>
    <w:rsid w:val="001B3E50"/>
    <w:rsid w:val="001B5566"/>
    <w:rsid w:val="001B60CF"/>
    <w:rsid w:val="001B755B"/>
    <w:rsid w:val="001B7841"/>
    <w:rsid w:val="001C02FD"/>
    <w:rsid w:val="001C04C2"/>
    <w:rsid w:val="001C08CF"/>
    <w:rsid w:val="001C1ABD"/>
    <w:rsid w:val="001C40DB"/>
    <w:rsid w:val="001C40E1"/>
    <w:rsid w:val="001C6481"/>
    <w:rsid w:val="001C6F97"/>
    <w:rsid w:val="001C70C2"/>
    <w:rsid w:val="001D08B8"/>
    <w:rsid w:val="001D0D7C"/>
    <w:rsid w:val="001D13BF"/>
    <w:rsid w:val="001D338E"/>
    <w:rsid w:val="001D4420"/>
    <w:rsid w:val="001E045B"/>
    <w:rsid w:val="001E0487"/>
    <w:rsid w:val="001E2439"/>
    <w:rsid w:val="001E361E"/>
    <w:rsid w:val="001E6247"/>
    <w:rsid w:val="001E6C5A"/>
    <w:rsid w:val="001E7C12"/>
    <w:rsid w:val="001F05C3"/>
    <w:rsid w:val="001F0A72"/>
    <w:rsid w:val="001F18E1"/>
    <w:rsid w:val="001F19BB"/>
    <w:rsid w:val="001F257F"/>
    <w:rsid w:val="001F2916"/>
    <w:rsid w:val="001F2BAC"/>
    <w:rsid w:val="001F3705"/>
    <w:rsid w:val="001F4FA1"/>
    <w:rsid w:val="001F636A"/>
    <w:rsid w:val="001F72E8"/>
    <w:rsid w:val="002009C7"/>
    <w:rsid w:val="00200D55"/>
    <w:rsid w:val="00201365"/>
    <w:rsid w:val="00201F01"/>
    <w:rsid w:val="002021E9"/>
    <w:rsid w:val="00205CDC"/>
    <w:rsid w:val="002074D7"/>
    <w:rsid w:val="00207B37"/>
    <w:rsid w:val="002108BB"/>
    <w:rsid w:val="00212AB8"/>
    <w:rsid w:val="00213117"/>
    <w:rsid w:val="0021313A"/>
    <w:rsid w:val="002215DF"/>
    <w:rsid w:val="00227474"/>
    <w:rsid w:val="0023388F"/>
    <w:rsid w:val="00236AE2"/>
    <w:rsid w:val="00240F78"/>
    <w:rsid w:val="002420CE"/>
    <w:rsid w:val="00242CB4"/>
    <w:rsid w:val="00242E48"/>
    <w:rsid w:val="00244E56"/>
    <w:rsid w:val="0024536B"/>
    <w:rsid w:val="0025430E"/>
    <w:rsid w:val="00255CF6"/>
    <w:rsid w:val="00256449"/>
    <w:rsid w:val="00261828"/>
    <w:rsid w:val="00262E5B"/>
    <w:rsid w:val="00263AA1"/>
    <w:rsid w:val="00263EB3"/>
    <w:rsid w:val="002643C8"/>
    <w:rsid w:val="002645EB"/>
    <w:rsid w:val="002666F4"/>
    <w:rsid w:val="00267211"/>
    <w:rsid w:val="0027218B"/>
    <w:rsid w:val="00273B62"/>
    <w:rsid w:val="00275E1E"/>
    <w:rsid w:val="00276AD2"/>
    <w:rsid w:val="00283287"/>
    <w:rsid w:val="00284BC7"/>
    <w:rsid w:val="00285B21"/>
    <w:rsid w:val="00287640"/>
    <w:rsid w:val="002901C9"/>
    <w:rsid w:val="002942AD"/>
    <w:rsid w:val="00295F5B"/>
    <w:rsid w:val="00296188"/>
    <w:rsid w:val="002967FA"/>
    <w:rsid w:val="002971B7"/>
    <w:rsid w:val="0029796F"/>
    <w:rsid w:val="00297B0D"/>
    <w:rsid w:val="002A052D"/>
    <w:rsid w:val="002A0E49"/>
    <w:rsid w:val="002A0ECB"/>
    <w:rsid w:val="002A1655"/>
    <w:rsid w:val="002A1AF1"/>
    <w:rsid w:val="002A4203"/>
    <w:rsid w:val="002A5247"/>
    <w:rsid w:val="002A6897"/>
    <w:rsid w:val="002B09F1"/>
    <w:rsid w:val="002B0A73"/>
    <w:rsid w:val="002B1C19"/>
    <w:rsid w:val="002B1F03"/>
    <w:rsid w:val="002B49F6"/>
    <w:rsid w:val="002B783C"/>
    <w:rsid w:val="002C0409"/>
    <w:rsid w:val="002C197F"/>
    <w:rsid w:val="002C52CD"/>
    <w:rsid w:val="002C789B"/>
    <w:rsid w:val="002D0E82"/>
    <w:rsid w:val="002D1E49"/>
    <w:rsid w:val="002D2CD0"/>
    <w:rsid w:val="002D3E00"/>
    <w:rsid w:val="002D5A21"/>
    <w:rsid w:val="002D5A69"/>
    <w:rsid w:val="002E1659"/>
    <w:rsid w:val="002E4010"/>
    <w:rsid w:val="002E612E"/>
    <w:rsid w:val="002E6ABF"/>
    <w:rsid w:val="002E7307"/>
    <w:rsid w:val="002E7622"/>
    <w:rsid w:val="002F0365"/>
    <w:rsid w:val="002F066A"/>
    <w:rsid w:val="002F0FFD"/>
    <w:rsid w:val="002F19D4"/>
    <w:rsid w:val="002F32AE"/>
    <w:rsid w:val="002F36DF"/>
    <w:rsid w:val="002F4520"/>
    <w:rsid w:val="00300A60"/>
    <w:rsid w:val="0030191D"/>
    <w:rsid w:val="00301CE9"/>
    <w:rsid w:val="00301FD6"/>
    <w:rsid w:val="0030278A"/>
    <w:rsid w:val="003039E6"/>
    <w:rsid w:val="00304FF1"/>
    <w:rsid w:val="003074AF"/>
    <w:rsid w:val="00307ECB"/>
    <w:rsid w:val="0031177A"/>
    <w:rsid w:val="00314CE1"/>
    <w:rsid w:val="00315D0B"/>
    <w:rsid w:val="00317983"/>
    <w:rsid w:val="0032134B"/>
    <w:rsid w:val="00323059"/>
    <w:rsid w:val="003235B3"/>
    <w:rsid w:val="00325708"/>
    <w:rsid w:val="003259DB"/>
    <w:rsid w:val="00326D1F"/>
    <w:rsid w:val="00335470"/>
    <w:rsid w:val="00337513"/>
    <w:rsid w:val="003412BD"/>
    <w:rsid w:val="003416CC"/>
    <w:rsid w:val="00341A88"/>
    <w:rsid w:val="00341B16"/>
    <w:rsid w:val="003447AC"/>
    <w:rsid w:val="00346706"/>
    <w:rsid w:val="00346FB8"/>
    <w:rsid w:val="00350D77"/>
    <w:rsid w:val="00351F85"/>
    <w:rsid w:val="003556EB"/>
    <w:rsid w:val="00356C8D"/>
    <w:rsid w:val="00357267"/>
    <w:rsid w:val="00360863"/>
    <w:rsid w:val="0036200B"/>
    <w:rsid w:val="003620E3"/>
    <w:rsid w:val="0036450C"/>
    <w:rsid w:val="00364DB9"/>
    <w:rsid w:val="00366E16"/>
    <w:rsid w:val="00370DA1"/>
    <w:rsid w:val="00371EF8"/>
    <w:rsid w:val="0038021C"/>
    <w:rsid w:val="003818CB"/>
    <w:rsid w:val="003849C3"/>
    <w:rsid w:val="00384A89"/>
    <w:rsid w:val="003864FE"/>
    <w:rsid w:val="00393425"/>
    <w:rsid w:val="003951C1"/>
    <w:rsid w:val="003955CC"/>
    <w:rsid w:val="003A2B07"/>
    <w:rsid w:val="003A31D1"/>
    <w:rsid w:val="003A3DA9"/>
    <w:rsid w:val="003A3E08"/>
    <w:rsid w:val="003A7C3F"/>
    <w:rsid w:val="003B022C"/>
    <w:rsid w:val="003B1981"/>
    <w:rsid w:val="003B25FD"/>
    <w:rsid w:val="003B2D75"/>
    <w:rsid w:val="003B4838"/>
    <w:rsid w:val="003C202F"/>
    <w:rsid w:val="003C2782"/>
    <w:rsid w:val="003C3585"/>
    <w:rsid w:val="003C3963"/>
    <w:rsid w:val="003C4114"/>
    <w:rsid w:val="003C4E09"/>
    <w:rsid w:val="003C5758"/>
    <w:rsid w:val="003D267C"/>
    <w:rsid w:val="003D4FF3"/>
    <w:rsid w:val="003D5354"/>
    <w:rsid w:val="003D59B6"/>
    <w:rsid w:val="003D610C"/>
    <w:rsid w:val="003D7ACC"/>
    <w:rsid w:val="003D7E3B"/>
    <w:rsid w:val="003E1CCC"/>
    <w:rsid w:val="003E6626"/>
    <w:rsid w:val="003E6F9C"/>
    <w:rsid w:val="003E7D0E"/>
    <w:rsid w:val="003F0217"/>
    <w:rsid w:val="003F0259"/>
    <w:rsid w:val="003F049A"/>
    <w:rsid w:val="003F10C8"/>
    <w:rsid w:val="003F4989"/>
    <w:rsid w:val="003F5383"/>
    <w:rsid w:val="003F5E50"/>
    <w:rsid w:val="003F608E"/>
    <w:rsid w:val="0040193D"/>
    <w:rsid w:val="0040714C"/>
    <w:rsid w:val="0041144C"/>
    <w:rsid w:val="004115A5"/>
    <w:rsid w:val="00412337"/>
    <w:rsid w:val="0041233E"/>
    <w:rsid w:val="00415A0D"/>
    <w:rsid w:val="00416034"/>
    <w:rsid w:val="004209A2"/>
    <w:rsid w:val="004215D0"/>
    <w:rsid w:val="00425122"/>
    <w:rsid w:val="00427E7C"/>
    <w:rsid w:val="004301D8"/>
    <w:rsid w:val="00433817"/>
    <w:rsid w:val="00437532"/>
    <w:rsid w:val="004406F6"/>
    <w:rsid w:val="00441877"/>
    <w:rsid w:val="004426D3"/>
    <w:rsid w:val="00442B08"/>
    <w:rsid w:val="004449CE"/>
    <w:rsid w:val="00445FA0"/>
    <w:rsid w:val="0045018E"/>
    <w:rsid w:val="00451950"/>
    <w:rsid w:val="004525A9"/>
    <w:rsid w:val="0045277E"/>
    <w:rsid w:val="00453D3D"/>
    <w:rsid w:val="00455C2F"/>
    <w:rsid w:val="004563EE"/>
    <w:rsid w:val="00456B05"/>
    <w:rsid w:val="00460327"/>
    <w:rsid w:val="00460596"/>
    <w:rsid w:val="00462097"/>
    <w:rsid w:val="00462D9F"/>
    <w:rsid w:val="004630D7"/>
    <w:rsid w:val="0046439E"/>
    <w:rsid w:val="00465544"/>
    <w:rsid w:val="00465EEF"/>
    <w:rsid w:val="00471268"/>
    <w:rsid w:val="00472DD0"/>
    <w:rsid w:val="00474CF0"/>
    <w:rsid w:val="00475B7D"/>
    <w:rsid w:val="0047628F"/>
    <w:rsid w:val="00476BC8"/>
    <w:rsid w:val="004773BE"/>
    <w:rsid w:val="004821E7"/>
    <w:rsid w:val="00482466"/>
    <w:rsid w:val="004827D4"/>
    <w:rsid w:val="004833A3"/>
    <w:rsid w:val="0048395F"/>
    <w:rsid w:val="004845BF"/>
    <w:rsid w:val="0049053C"/>
    <w:rsid w:val="0049079A"/>
    <w:rsid w:val="00491E13"/>
    <w:rsid w:val="004925C1"/>
    <w:rsid w:val="00493D69"/>
    <w:rsid w:val="00493F29"/>
    <w:rsid w:val="00494039"/>
    <w:rsid w:val="0049445B"/>
    <w:rsid w:val="004958A5"/>
    <w:rsid w:val="00496B3C"/>
    <w:rsid w:val="00496F45"/>
    <w:rsid w:val="00497A2B"/>
    <w:rsid w:val="004A07EF"/>
    <w:rsid w:val="004A252E"/>
    <w:rsid w:val="004A2555"/>
    <w:rsid w:val="004A3D26"/>
    <w:rsid w:val="004A4506"/>
    <w:rsid w:val="004A501E"/>
    <w:rsid w:val="004A7A77"/>
    <w:rsid w:val="004B31D7"/>
    <w:rsid w:val="004B3ED1"/>
    <w:rsid w:val="004B5299"/>
    <w:rsid w:val="004B589B"/>
    <w:rsid w:val="004B625B"/>
    <w:rsid w:val="004B6663"/>
    <w:rsid w:val="004B6961"/>
    <w:rsid w:val="004B6D34"/>
    <w:rsid w:val="004C350C"/>
    <w:rsid w:val="004C3542"/>
    <w:rsid w:val="004C5949"/>
    <w:rsid w:val="004C6002"/>
    <w:rsid w:val="004D0D24"/>
    <w:rsid w:val="004D0EF5"/>
    <w:rsid w:val="004D1020"/>
    <w:rsid w:val="004D2C2F"/>
    <w:rsid w:val="004D4DD2"/>
    <w:rsid w:val="004D6159"/>
    <w:rsid w:val="004E015D"/>
    <w:rsid w:val="004E256B"/>
    <w:rsid w:val="004E3325"/>
    <w:rsid w:val="004E4497"/>
    <w:rsid w:val="004E5B6F"/>
    <w:rsid w:val="004E6F66"/>
    <w:rsid w:val="004E7990"/>
    <w:rsid w:val="004E7BCD"/>
    <w:rsid w:val="004E7D25"/>
    <w:rsid w:val="004F02D1"/>
    <w:rsid w:val="004F2E10"/>
    <w:rsid w:val="004F361C"/>
    <w:rsid w:val="004F624D"/>
    <w:rsid w:val="004F676B"/>
    <w:rsid w:val="00500FE7"/>
    <w:rsid w:val="00505725"/>
    <w:rsid w:val="00510F6C"/>
    <w:rsid w:val="00511BB7"/>
    <w:rsid w:val="005137A3"/>
    <w:rsid w:val="005142EE"/>
    <w:rsid w:val="005150C3"/>
    <w:rsid w:val="005152D4"/>
    <w:rsid w:val="00517691"/>
    <w:rsid w:val="005179E5"/>
    <w:rsid w:val="0052149E"/>
    <w:rsid w:val="005241C5"/>
    <w:rsid w:val="00527E8E"/>
    <w:rsid w:val="005309EB"/>
    <w:rsid w:val="0053147B"/>
    <w:rsid w:val="00531933"/>
    <w:rsid w:val="0053286A"/>
    <w:rsid w:val="00532A44"/>
    <w:rsid w:val="00532BDD"/>
    <w:rsid w:val="00532EBA"/>
    <w:rsid w:val="005331EF"/>
    <w:rsid w:val="00533882"/>
    <w:rsid w:val="00533C5D"/>
    <w:rsid w:val="005347FF"/>
    <w:rsid w:val="005349D5"/>
    <w:rsid w:val="00534F8A"/>
    <w:rsid w:val="005359C8"/>
    <w:rsid w:val="00535DAB"/>
    <w:rsid w:val="00536CF6"/>
    <w:rsid w:val="005379CE"/>
    <w:rsid w:val="00540FF1"/>
    <w:rsid w:val="00543ACF"/>
    <w:rsid w:val="00545DE2"/>
    <w:rsid w:val="005463BF"/>
    <w:rsid w:val="0055657A"/>
    <w:rsid w:val="005569A6"/>
    <w:rsid w:val="0056501E"/>
    <w:rsid w:val="00566113"/>
    <w:rsid w:val="00566FD0"/>
    <w:rsid w:val="00567227"/>
    <w:rsid w:val="005672D7"/>
    <w:rsid w:val="00573778"/>
    <w:rsid w:val="00573825"/>
    <w:rsid w:val="00573873"/>
    <w:rsid w:val="005757C6"/>
    <w:rsid w:val="00576FF1"/>
    <w:rsid w:val="00580485"/>
    <w:rsid w:val="00582EC1"/>
    <w:rsid w:val="00583234"/>
    <w:rsid w:val="00586663"/>
    <w:rsid w:val="005866B0"/>
    <w:rsid w:val="00586D37"/>
    <w:rsid w:val="0059283D"/>
    <w:rsid w:val="00594A41"/>
    <w:rsid w:val="005A18CD"/>
    <w:rsid w:val="005A2B7C"/>
    <w:rsid w:val="005A69ED"/>
    <w:rsid w:val="005A6DE5"/>
    <w:rsid w:val="005A7779"/>
    <w:rsid w:val="005B0413"/>
    <w:rsid w:val="005B1973"/>
    <w:rsid w:val="005B2A46"/>
    <w:rsid w:val="005B3149"/>
    <w:rsid w:val="005B6099"/>
    <w:rsid w:val="005C0135"/>
    <w:rsid w:val="005C02E2"/>
    <w:rsid w:val="005C2DDC"/>
    <w:rsid w:val="005C3C1E"/>
    <w:rsid w:val="005C4FB2"/>
    <w:rsid w:val="005C779A"/>
    <w:rsid w:val="005C7D62"/>
    <w:rsid w:val="005D175C"/>
    <w:rsid w:val="005D2B4D"/>
    <w:rsid w:val="005D2DE8"/>
    <w:rsid w:val="005D67A1"/>
    <w:rsid w:val="005D7B26"/>
    <w:rsid w:val="005D7CFF"/>
    <w:rsid w:val="005E1332"/>
    <w:rsid w:val="005E2A55"/>
    <w:rsid w:val="005E2D8D"/>
    <w:rsid w:val="005E653B"/>
    <w:rsid w:val="005E7C11"/>
    <w:rsid w:val="005F0AA3"/>
    <w:rsid w:val="005F2E6D"/>
    <w:rsid w:val="006009C5"/>
    <w:rsid w:val="006024DA"/>
    <w:rsid w:val="00602C93"/>
    <w:rsid w:val="006039F6"/>
    <w:rsid w:val="00605A43"/>
    <w:rsid w:val="0060723D"/>
    <w:rsid w:val="00607E06"/>
    <w:rsid w:val="00610487"/>
    <w:rsid w:val="00610F66"/>
    <w:rsid w:val="00615FEE"/>
    <w:rsid w:val="006165A6"/>
    <w:rsid w:val="006172BA"/>
    <w:rsid w:val="00617E8B"/>
    <w:rsid w:val="006201EA"/>
    <w:rsid w:val="0062037F"/>
    <w:rsid w:val="0062110C"/>
    <w:rsid w:val="006241AE"/>
    <w:rsid w:val="00624F17"/>
    <w:rsid w:val="006325CD"/>
    <w:rsid w:val="00634D17"/>
    <w:rsid w:val="00636393"/>
    <w:rsid w:val="00640562"/>
    <w:rsid w:val="00641417"/>
    <w:rsid w:val="0064250A"/>
    <w:rsid w:val="00642535"/>
    <w:rsid w:val="006429DF"/>
    <w:rsid w:val="0064307A"/>
    <w:rsid w:val="0064712B"/>
    <w:rsid w:val="006472DD"/>
    <w:rsid w:val="0065168B"/>
    <w:rsid w:val="00653FC6"/>
    <w:rsid w:val="00654E39"/>
    <w:rsid w:val="00655012"/>
    <w:rsid w:val="00655344"/>
    <w:rsid w:val="00655FDF"/>
    <w:rsid w:val="00656ACF"/>
    <w:rsid w:val="00664E4A"/>
    <w:rsid w:val="0066535F"/>
    <w:rsid w:val="00671918"/>
    <w:rsid w:val="0067270A"/>
    <w:rsid w:val="006752A9"/>
    <w:rsid w:val="006769F9"/>
    <w:rsid w:val="006814F9"/>
    <w:rsid w:val="0068204D"/>
    <w:rsid w:val="00682B1F"/>
    <w:rsid w:val="00682E81"/>
    <w:rsid w:val="006832F9"/>
    <w:rsid w:val="00683CCE"/>
    <w:rsid w:val="006843F9"/>
    <w:rsid w:val="00684D65"/>
    <w:rsid w:val="00686517"/>
    <w:rsid w:val="00690902"/>
    <w:rsid w:val="00690DC5"/>
    <w:rsid w:val="00691C39"/>
    <w:rsid w:val="00692270"/>
    <w:rsid w:val="006930D5"/>
    <w:rsid w:val="0069354B"/>
    <w:rsid w:val="00693B52"/>
    <w:rsid w:val="0069601B"/>
    <w:rsid w:val="00696251"/>
    <w:rsid w:val="006968B5"/>
    <w:rsid w:val="00697F7E"/>
    <w:rsid w:val="006A1111"/>
    <w:rsid w:val="006A128C"/>
    <w:rsid w:val="006A15F5"/>
    <w:rsid w:val="006A1F0C"/>
    <w:rsid w:val="006A1F1D"/>
    <w:rsid w:val="006A57BD"/>
    <w:rsid w:val="006A59A7"/>
    <w:rsid w:val="006A625E"/>
    <w:rsid w:val="006A73B1"/>
    <w:rsid w:val="006B06EF"/>
    <w:rsid w:val="006B16FF"/>
    <w:rsid w:val="006B355A"/>
    <w:rsid w:val="006B4660"/>
    <w:rsid w:val="006B51F7"/>
    <w:rsid w:val="006B60FF"/>
    <w:rsid w:val="006C393F"/>
    <w:rsid w:val="006C72FC"/>
    <w:rsid w:val="006D0744"/>
    <w:rsid w:val="006D0A14"/>
    <w:rsid w:val="006D0C52"/>
    <w:rsid w:val="006D16DA"/>
    <w:rsid w:val="006D1CAB"/>
    <w:rsid w:val="006D1E30"/>
    <w:rsid w:val="006D21F6"/>
    <w:rsid w:val="006D7B5C"/>
    <w:rsid w:val="006E00A8"/>
    <w:rsid w:val="006E0DB5"/>
    <w:rsid w:val="006E28E2"/>
    <w:rsid w:val="006E2EC8"/>
    <w:rsid w:val="006E2F2C"/>
    <w:rsid w:val="006E3737"/>
    <w:rsid w:val="006F04BB"/>
    <w:rsid w:val="006F0B4F"/>
    <w:rsid w:val="006F0D42"/>
    <w:rsid w:val="006F2915"/>
    <w:rsid w:val="006F5721"/>
    <w:rsid w:val="006F70C3"/>
    <w:rsid w:val="006F71AC"/>
    <w:rsid w:val="00701948"/>
    <w:rsid w:val="00702505"/>
    <w:rsid w:val="00703F8D"/>
    <w:rsid w:val="00703FFB"/>
    <w:rsid w:val="00704832"/>
    <w:rsid w:val="00705D65"/>
    <w:rsid w:val="00710886"/>
    <w:rsid w:val="007127C1"/>
    <w:rsid w:val="00712D8C"/>
    <w:rsid w:val="0071381B"/>
    <w:rsid w:val="007160CA"/>
    <w:rsid w:val="00720FFF"/>
    <w:rsid w:val="007251A5"/>
    <w:rsid w:val="007310C2"/>
    <w:rsid w:val="00731C40"/>
    <w:rsid w:val="007323B0"/>
    <w:rsid w:val="00732F3D"/>
    <w:rsid w:val="00737840"/>
    <w:rsid w:val="00737936"/>
    <w:rsid w:val="00740BBB"/>
    <w:rsid w:val="007438B3"/>
    <w:rsid w:val="0074480F"/>
    <w:rsid w:val="00744DF5"/>
    <w:rsid w:val="00745A07"/>
    <w:rsid w:val="0075217F"/>
    <w:rsid w:val="007534D8"/>
    <w:rsid w:val="007535CA"/>
    <w:rsid w:val="00756248"/>
    <w:rsid w:val="00756CE8"/>
    <w:rsid w:val="00757A92"/>
    <w:rsid w:val="007608CA"/>
    <w:rsid w:val="0076108C"/>
    <w:rsid w:val="00761ED1"/>
    <w:rsid w:val="007627C0"/>
    <w:rsid w:val="00762928"/>
    <w:rsid w:val="00771F7C"/>
    <w:rsid w:val="00772B10"/>
    <w:rsid w:val="00773621"/>
    <w:rsid w:val="007754D9"/>
    <w:rsid w:val="007775A2"/>
    <w:rsid w:val="007812C0"/>
    <w:rsid w:val="007830B6"/>
    <w:rsid w:val="00783E13"/>
    <w:rsid w:val="007849BA"/>
    <w:rsid w:val="007858D0"/>
    <w:rsid w:val="007858E6"/>
    <w:rsid w:val="00785C81"/>
    <w:rsid w:val="00787498"/>
    <w:rsid w:val="0078765A"/>
    <w:rsid w:val="00787CB8"/>
    <w:rsid w:val="00790B96"/>
    <w:rsid w:val="00792980"/>
    <w:rsid w:val="00793B98"/>
    <w:rsid w:val="00794DE6"/>
    <w:rsid w:val="007962BA"/>
    <w:rsid w:val="00797434"/>
    <w:rsid w:val="007A0093"/>
    <w:rsid w:val="007A198B"/>
    <w:rsid w:val="007A4E13"/>
    <w:rsid w:val="007A562C"/>
    <w:rsid w:val="007A6E11"/>
    <w:rsid w:val="007A6F65"/>
    <w:rsid w:val="007B09D8"/>
    <w:rsid w:val="007B2976"/>
    <w:rsid w:val="007B65FD"/>
    <w:rsid w:val="007C1494"/>
    <w:rsid w:val="007C21AA"/>
    <w:rsid w:val="007C481A"/>
    <w:rsid w:val="007C4E26"/>
    <w:rsid w:val="007C59B7"/>
    <w:rsid w:val="007D13FD"/>
    <w:rsid w:val="007D3F59"/>
    <w:rsid w:val="007D4902"/>
    <w:rsid w:val="007D5375"/>
    <w:rsid w:val="007E073F"/>
    <w:rsid w:val="007E0BD7"/>
    <w:rsid w:val="007E173A"/>
    <w:rsid w:val="007E1F81"/>
    <w:rsid w:val="007E23C7"/>
    <w:rsid w:val="007E2512"/>
    <w:rsid w:val="007E28B9"/>
    <w:rsid w:val="007E779E"/>
    <w:rsid w:val="007F0229"/>
    <w:rsid w:val="007F17C4"/>
    <w:rsid w:val="007F1861"/>
    <w:rsid w:val="007F33E3"/>
    <w:rsid w:val="007F49BC"/>
    <w:rsid w:val="007F7B35"/>
    <w:rsid w:val="008017F4"/>
    <w:rsid w:val="0080186B"/>
    <w:rsid w:val="00804863"/>
    <w:rsid w:val="00804EE3"/>
    <w:rsid w:val="00805CB0"/>
    <w:rsid w:val="00811B67"/>
    <w:rsid w:val="008134BE"/>
    <w:rsid w:val="0081628A"/>
    <w:rsid w:val="008221EC"/>
    <w:rsid w:val="00822BEE"/>
    <w:rsid w:val="00822D0F"/>
    <w:rsid w:val="00825953"/>
    <w:rsid w:val="008279AE"/>
    <w:rsid w:val="00830F3D"/>
    <w:rsid w:val="00832974"/>
    <w:rsid w:val="00833E4A"/>
    <w:rsid w:val="00833E52"/>
    <w:rsid w:val="00834556"/>
    <w:rsid w:val="008348A8"/>
    <w:rsid w:val="00836A35"/>
    <w:rsid w:val="0083768A"/>
    <w:rsid w:val="00837A8B"/>
    <w:rsid w:val="00837E99"/>
    <w:rsid w:val="0084077C"/>
    <w:rsid w:val="008410A6"/>
    <w:rsid w:val="0084297A"/>
    <w:rsid w:val="00847C47"/>
    <w:rsid w:val="0085236C"/>
    <w:rsid w:val="008547A0"/>
    <w:rsid w:val="00855A2C"/>
    <w:rsid w:val="008565BF"/>
    <w:rsid w:val="00856B0B"/>
    <w:rsid w:val="008570E7"/>
    <w:rsid w:val="00857624"/>
    <w:rsid w:val="00861332"/>
    <w:rsid w:val="008614A1"/>
    <w:rsid w:val="0086238C"/>
    <w:rsid w:val="008636CF"/>
    <w:rsid w:val="00863D06"/>
    <w:rsid w:val="008656A5"/>
    <w:rsid w:val="00867108"/>
    <w:rsid w:val="00867478"/>
    <w:rsid w:val="008719F1"/>
    <w:rsid w:val="00872BA5"/>
    <w:rsid w:val="00873639"/>
    <w:rsid w:val="008746A7"/>
    <w:rsid w:val="00874C74"/>
    <w:rsid w:val="00874E79"/>
    <w:rsid w:val="008751BE"/>
    <w:rsid w:val="00876B32"/>
    <w:rsid w:val="00882007"/>
    <w:rsid w:val="008828EE"/>
    <w:rsid w:val="00884C33"/>
    <w:rsid w:val="00885EA1"/>
    <w:rsid w:val="008862E5"/>
    <w:rsid w:val="008874D7"/>
    <w:rsid w:val="00890ABA"/>
    <w:rsid w:val="00892909"/>
    <w:rsid w:val="00894BDD"/>
    <w:rsid w:val="00896858"/>
    <w:rsid w:val="008A0E01"/>
    <w:rsid w:val="008A3DCB"/>
    <w:rsid w:val="008A496E"/>
    <w:rsid w:val="008A50FC"/>
    <w:rsid w:val="008A736B"/>
    <w:rsid w:val="008B1C45"/>
    <w:rsid w:val="008B3526"/>
    <w:rsid w:val="008B58F0"/>
    <w:rsid w:val="008B66BC"/>
    <w:rsid w:val="008C0DB8"/>
    <w:rsid w:val="008C106D"/>
    <w:rsid w:val="008C1AB7"/>
    <w:rsid w:val="008C52E7"/>
    <w:rsid w:val="008C6674"/>
    <w:rsid w:val="008C7926"/>
    <w:rsid w:val="008D0CC4"/>
    <w:rsid w:val="008D28C0"/>
    <w:rsid w:val="008E1326"/>
    <w:rsid w:val="008E14B5"/>
    <w:rsid w:val="008E4171"/>
    <w:rsid w:val="008E4AF4"/>
    <w:rsid w:val="008E53EC"/>
    <w:rsid w:val="008E7448"/>
    <w:rsid w:val="008E7AAE"/>
    <w:rsid w:val="009025E7"/>
    <w:rsid w:val="00905E79"/>
    <w:rsid w:val="00906317"/>
    <w:rsid w:val="009113DF"/>
    <w:rsid w:val="00911E29"/>
    <w:rsid w:val="00913290"/>
    <w:rsid w:val="00916A8E"/>
    <w:rsid w:val="00920708"/>
    <w:rsid w:val="00920BF3"/>
    <w:rsid w:val="00922937"/>
    <w:rsid w:val="0092482C"/>
    <w:rsid w:val="00925A3D"/>
    <w:rsid w:val="0093083E"/>
    <w:rsid w:val="00931834"/>
    <w:rsid w:val="00934623"/>
    <w:rsid w:val="00936149"/>
    <w:rsid w:val="00937AA1"/>
    <w:rsid w:val="0094028B"/>
    <w:rsid w:val="0094230D"/>
    <w:rsid w:val="009430CA"/>
    <w:rsid w:val="00944920"/>
    <w:rsid w:val="00945DEE"/>
    <w:rsid w:val="00946A87"/>
    <w:rsid w:val="00947D38"/>
    <w:rsid w:val="009505B0"/>
    <w:rsid w:val="0095284C"/>
    <w:rsid w:val="00957C0A"/>
    <w:rsid w:val="00962953"/>
    <w:rsid w:val="00964808"/>
    <w:rsid w:val="0096693B"/>
    <w:rsid w:val="00967AF7"/>
    <w:rsid w:val="00970D27"/>
    <w:rsid w:val="00971366"/>
    <w:rsid w:val="00972066"/>
    <w:rsid w:val="009722EF"/>
    <w:rsid w:val="00973256"/>
    <w:rsid w:val="00973ADF"/>
    <w:rsid w:val="0097577D"/>
    <w:rsid w:val="00976076"/>
    <w:rsid w:val="009768C1"/>
    <w:rsid w:val="00976F83"/>
    <w:rsid w:val="00977438"/>
    <w:rsid w:val="0098046F"/>
    <w:rsid w:val="00981F38"/>
    <w:rsid w:val="00983A19"/>
    <w:rsid w:val="00984A43"/>
    <w:rsid w:val="00986E86"/>
    <w:rsid w:val="00990745"/>
    <w:rsid w:val="009918A2"/>
    <w:rsid w:val="009935DF"/>
    <w:rsid w:val="00993E60"/>
    <w:rsid w:val="0099650C"/>
    <w:rsid w:val="009A07EF"/>
    <w:rsid w:val="009A21F5"/>
    <w:rsid w:val="009A5C42"/>
    <w:rsid w:val="009A789B"/>
    <w:rsid w:val="009A7E0C"/>
    <w:rsid w:val="009A7F00"/>
    <w:rsid w:val="009B38C8"/>
    <w:rsid w:val="009C0D28"/>
    <w:rsid w:val="009C33C5"/>
    <w:rsid w:val="009C3A04"/>
    <w:rsid w:val="009C43C3"/>
    <w:rsid w:val="009C7737"/>
    <w:rsid w:val="009D2438"/>
    <w:rsid w:val="009D60D2"/>
    <w:rsid w:val="009D61E8"/>
    <w:rsid w:val="009D750F"/>
    <w:rsid w:val="009D7730"/>
    <w:rsid w:val="009D7A80"/>
    <w:rsid w:val="009E28F8"/>
    <w:rsid w:val="009E29B9"/>
    <w:rsid w:val="009E3C58"/>
    <w:rsid w:val="009E3EA5"/>
    <w:rsid w:val="009E66E4"/>
    <w:rsid w:val="009E78B7"/>
    <w:rsid w:val="009F01B8"/>
    <w:rsid w:val="009F026F"/>
    <w:rsid w:val="009F0DA6"/>
    <w:rsid w:val="009F121A"/>
    <w:rsid w:val="00A00E26"/>
    <w:rsid w:val="00A0198C"/>
    <w:rsid w:val="00A01D5E"/>
    <w:rsid w:val="00A04052"/>
    <w:rsid w:val="00A0439F"/>
    <w:rsid w:val="00A05B95"/>
    <w:rsid w:val="00A1019F"/>
    <w:rsid w:val="00A113ED"/>
    <w:rsid w:val="00A11B5B"/>
    <w:rsid w:val="00A149C3"/>
    <w:rsid w:val="00A1635D"/>
    <w:rsid w:val="00A1794D"/>
    <w:rsid w:val="00A21736"/>
    <w:rsid w:val="00A231D8"/>
    <w:rsid w:val="00A24717"/>
    <w:rsid w:val="00A264DC"/>
    <w:rsid w:val="00A301D2"/>
    <w:rsid w:val="00A324C4"/>
    <w:rsid w:val="00A325DC"/>
    <w:rsid w:val="00A33594"/>
    <w:rsid w:val="00A41370"/>
    <w:rsid w:val="00A4359B"/>
    <w:rsid w:val="00A4469D"/>
    <w:rsid w:val="00A44F23"/>
    <w:rsid w:val="00A462F4"/>
    <w:rsid w:val="00A50F27"/>
    <w:rsid w:val="00A528B4"/>
    <w:rsid w:val="00A54184"/>
    <w:rsid w:val="00A5750B"/>
    <w:rsid w:val="00A57A3A"/>
    <w:rsid w:val="00A57A6F"/>
    <w:rsid w:val="00A63095"/>
    <w:rsid w:val="00A6412D"/>
    <w:rsid w:val="00A655FC"/>
    <w:rsid w:val="00A70D10"/>
    <w:rsid w:val="00A71818"/>
    <w:rsid w:val="00A719C0"/>
    <w:rsid w:val="00A73D55"/>
    <w:rsid w:val="00A7510D"/>
    <w:rsid w:val="00A76EB0"/>
    <w:rsid w:val="00A76FFF"/>
    <w:rsid w:val="00A770B6"/>
    <w:rsid w:val="00A771E3"/>
    <w:rsid w:val="00A7741D"/>
    <w:rsid w:val="00A80652"/>
    <w:rsid w:val="00A824AD"/>
    <w:rsid w:val="00A82537"/>
    <w:rsid w:val="00A82E5A"/>
    <w:rsid w:val="00A84020"/>
    <w:rsid w:val="00A8421E"/>
    <w:rsid w:val="00A8768A"/>
    <w:rsid w:val="00A87952"/>
    <w:rsid w:val="00A87CD1"/>
    <w:rsid w:val="00A93476"/>
    <w:rsid w:val="00A9493E"/>
    <w:rsid w:val="00A94A92"/>
    <w:rsid w:val="00AA17E6"/>
    <w:rsid w:val="00AA2291"/>
    <w:rsid w:val="00AA4138"/>
    <w:rsid w:val="00AA6F9D"/>
    <w:rsid w:val="00AA710C"/>
    <w:rsid w:val="00AB0DA6"/>
    <w:rsid w:val="00AB17F1"/>
    <w:rsid w:val="00AB339B"/>
    <w:rsid w:val="00AB3DFA"/>
    <w:rsid w:val="00AB53B4"/>
    <w:rsid w:val="00AB5B53"/>
    <w:rsid w:val="00AB5FF2"/>
    <w:rsid w:val="00AC05B3"/>
    <w:rsid w:val="00AC35AA"/>
    <w:rsid w:val="00AC546F"/>
    <w:rsid w:val="00AD147C"/>
    <w:rsid w:val="00AD34FA"/>
    <w:rsid w:val="00AD51F9"/>
    <w:rsid w:val="00AD5D87"/>
    <w:rsid w:val="00AD6A69"/>
    <w:rsid w:val="00AD6DA0"/>
    <w:rsid w:val="00AD7AEC"/>
    <w:rsid w:val="00AE10A6"/>
    <w:rsid w:val="00AE16BF"/>
    <w:rsid w:val="00AE303C"/>
    <w:rsid w:val="00AE7E13"/>
    <w:rsid w:val="00AE7F46"/>
    <w:rsid w:val="00AF00C1"/>
    <w:rsid w:val="00AF02BD"/>
    <w:rsid w:val="00AF122C"/>
    <w:rsid w:val="00AF69FE"/>
    <w:rsid w:val="00B0427D"/>
    <w:rsid w:val="00B04DE9"/>
    <w:rsid w:val="00B06A39"/>
    <w:rsid w:val="00B0704B"/>
    <w:rsid w:val="00B07845"/>
    <w:rsid w:val="00B07C00"/>
    <w:rsid w:val="00B1111F"/>
    <w:rsid w:val="00B127E6"/>
    <w:rsid w:val="00B12A38"/>
    <w:rsid w:val="00B12D43"/>
    <w:rsid w:val="00B13220"/>
    <w:rsid w:val="00B13602"/>
    <w:rsid w:val="00B13D50"/>
    <w:rsid w:val="00B15421"/>
    <w:rsid w:val="00B2007A"/>
    <w:rsid w:val="00B20EAD"/>
    <w:rsid w:val="00B2202C"/>
    <w:rsid w:val="00B23DAD"/>
    <w:rsid w:val="00B25522"/>
    <w:rsid w:val="00B269F9"/>
    <w:rsid w:val="00B27B97"/>
    <w:rsid w:val="00B30852"/>
    <w:rsid w:val="00B31150"/>
    <w:rsid w:val="00B3371A"/>
    <w:rsid w:val="00B3509C"/>
    <w:rsid w:val="00B35E1E"/>
    <w:rsid w:val="00B4174D"/>
    <w:rsid w:val="00B41ECF"/>
    <w:rsid w:val="00B42DF8"/>
    <w:rsid w:val="00B43A9F"/>
    <w:rsid w:val="00B43E64"/>
    <w:rsid w:val="00B4539E"/>
    <w:rsid w:val="00B46303"/>
    <w:rsid w:val="00B46B5A"/>
    <w:rsid w:val="00B52339"/>
    <w:rsid w:val="00B54867"/>
    <w:rsid w:val="00B54BCE"/>
    <w:rsid w:val="00B5544F"/>
    <w:rsid w:val="00B55761"/>
    <w:rsid w:val="00B5633F"/>
    <w:rsid w:val="00B56866"/>
    <w:rsid w:val="00B578C6"/>
    <w:rsid w:val="00B616F7"/>
    <w:rsid w:val="00B61E3C"/>
    <w:rsid w:val="00B71B72"/>
    <w:rsid w:val="00B75C3C"/>
    <w:rsid w:val="00B77338"/>
    <w:rsid w:val="00B77658"/>
    <w:rsid w:val="00B80D6C"/>
    <w:rsid w:val="00B83872"/>
    <w:rsid w:val="00B83BE9"/>
    <w:rsid w:val="00B859FE"/>
    <w:rsid w:val="00B873FE"/>
    <w:rsid w:val="00B91F35"/>
    <w:rsid w:val="00B925BB"/>
    <w:rsid w:val="00B95F85"/>
    <w:rsid w:val="00B96E48"/>
    <w:rsid w:val="00BA08C3"/>
    <w:rsid w:val="00BA116B"/>
    <w:rsid w:val="00BA428A"/>
    <w:rsid w:val="00BA46D2"/>
    <w:rsid w:val="00BA5562"/>
    <w:rsid w:val="00BA5958"/>
    <w:rsid w:val="00BA7143"/>
    <w:rsid w:val="00BA743A"/>
    <w:rsid w:val="00BB10D8"/>
    <w:rsid w:val="00BB1303"/>
    <w:rsid w:val="00BB302C"/>
    <w:rsid w:val="00BB41C7"/>
    <w:rsid w:val="00BB5F38"/>
    <w:rsid w:val="00BB7D12"/>
    <w:rsid w:val="00BC088D"/>
    <w:rsid w:val="00BD2498"/>
    <w:rsid w:val="00BD2874"/>
    <w:rsid w:val="00BD4523"/>
    <w:rsid w:val="00BD4976"/>
    <w:rsid w:val="00BE01BA"/>
    <w:rsid w:val="00BE49E8"/>
    <w:rsid w:val="00BE746A"/>
    <w:rsid w:val="00BF07C4"/>
    <w:rsid w:val="00BF08EA"/>
    <w:rsid w:val="00BF54AE"/>
    <w:rsid w:val="00BF6DA5"/>
    <w:rsid w:val="00BF7455"/>
    <w:rsid w:val="00C00503"/>
    <w:rsid w:val="00C00BA3"/>
    <w:rsid w:val="00C00F17"/>
    <w:rsid w:val="00C01CA3"/>
    <w:rsid w:val="00C04C42"/>
    <w:rsid w:val="00C070D5"/>
    <w:rsid w:val="00C10ACB"/>
    <w:rsid w:val="00C12359"/>
    <w:rsid w:val="00C12D5E"/>
    <w:rsid w:val="00C1690A"/>
    <w:rsid w:val="00C2105B"/>
    <w:rsid w:val="00C217D0"/>
    <w:rsid w:val="00C22127"/>
    <w:rsid w:val="00C25365"/>
    <w:rsid w:val="00C27C15"/>
    <w:rsid w:val="00C31F2E"/>
    <w:rsid w:val="00C33983"/>
    <w:rsid w:val="00C36D4B"/>
    <w:rsid w:val="00C406AD"/>
    <w:rsid w:val="00C43EFA"/>
    <w:rsid w:val="00C444BE"/>
    <w:rsid w:val="00C44C26"/>
    <w:rsid w:val="00C45394"/>
    <w:rsid w:val="00C468CC"/>
    <w:rsid w:val="00C51718"/>
    <w:rsid w:val="00C53229"/>
    <w:rsid w:val="00C53CC4"/>
    <w:rsid w:val="00C562F4"/>
    <w:rsid w:val="00C57E25"/>
    <w:rsid w:val="00C60B74"/>
    <w:rsid w:val="00C631D1"/>
    <w:rsid w:val="00C63987"/>
    <w:rsid w:val="00C6488E"/>
    <w:rsid w:val="00C6632F"/>
    <w:rsid w:val="00C70F42"/>
    <w:rsid w:val="00C716FE"/>
    <w:rsid w:val="00C7254D"/>
    <w:rsid w:val="00C74742"/>
    <w:rsid w:val="00C7627D"/>
    <w:rsid w:val="00C762BC"/>
    <w:rsid w:val="00C76E38"/>
    <w:rsid w:val="00C81106"/>
    <w:rsid w:val="00C81AB7"/>
    <w:rsid w:val="00C83B0D"/>
    <w:rsid w:val="00C8409B"/>
    <w:rsid w:val="00C84108"/>
    <w:rsid w:val="00C856CD"/>
    <w:rsid w:val="00C86904"/>
    <w:rsid w:val="00C87522"/>
    <w:rsid w:val="00C87D80"/>
    <w:rsid w:val="00C91AFF"/>
    <w:rsid w:val="00C91C01"/>
    <w:rsid w:val="00C943C2"/>
    <w:rsid w:val="00C94F20"/>
    <w:rsid w:val="00CA0DB9"/>
    <w:rsid w:val="00CA4DF8"/>
    <w:rsid w:val="00CA4EC3"/>
    <w:rsid w:val="00CA6F2C"/>
    <w:rsid w:val="00CA7714"/>
    <w:rsid w:val="00CB0A86"/>
    <w:rsid w:val="00CB25B7"/>
    <w:rsid w:val="00CB3A0F"/>
    <w:rsid w:val="00CB42F5"/>
    <w:rsid w:val="00CB5D5A"/>
    <w:rsid w:val="00CB6ECD"/>
    <w:rsid w:val="00CB75BD"/>
    <w:rsid w:val="00CB76DB"/>
    <w:rsid w:val="00CC5822"/>
    <w:rsid w:val="00CC6D29"/>
    <w:rsid w:val="00CD381E"/>
    <w:rsid w:val="00CD5F59"/>
    <w:rsid w:val="00CE1908"/>
    <w:rsid w:val="00CE195B"/>
    <w:rsid w:val="00CE2124"/>
    <w:rsid w:val="00CE433C"/>
    <w:rsid w:val="00CE4594"/>
    <w:rsid w:val="00CE4F54"/>
    <w:rsid w:val="00CE5046"/>
    <w:rsid w:val="00CE62FF"/>
    <w:rsid w:val="00CE6783"/>
    <w:rsid w:val="00CE6D5F"/>
    <w:rsid w:val="00CF30AD"/>
    <w:rsid w:val="00CF71D2"/>
    <w:rsid w:val="00D00488"/>
    <w:rsid w:val="00D0065C"/>
    <w:rsid w:val="00D00FEF"/>
    <w:rsid w:val="00D01B43"/>
    <w:rsid w:val="00D02AAF"/>
    <w:rsid w:val="00D03847"/>
    <w:rsid w:val="00D05CFE"/>
    <w:rsid w:val="00D06B70"/>
    <w:rsid w:val="00D07172"/>
    <w:rsid w:val="00D07C33"/>
    <w:rsid w:val="00D115E7"/>
    <w:rsid w:val="00D139B6"/>
    <w:rsid w:val="00D158DA"/>
    <w:rsid w:val="00D15DDC"/>
    <w:rsid w:val="00D163A1"/>
    <w:rsid w:val="00D17DC5"/>
    <w:rsid w:val="00D20D5E"/>
    <w:rsid w:val="00D2312B"/>
    <w:rsid w:val="00D26C80"/>
    <w:rsid w:val="00D271CB"/>
    <w:rsid w:val="00D303AC"/>
    <w:rsid w:val="00D34743"/>
    <w:rsid w:val="00D3747C"/>
    <w:rsid w:val="00D40496"/>
    <w:rsid w:val="00D43946"/>
    <w:rsid w:val="00D459D3"/>
    <w:rsid w:val="00D50B2E"/>
    <w:rsid w:val="00D511DB"/>
    <w:rsid w:val="00D5203E"/>
    <w:rsid w:val="00D555D6"/>
    <w:rsid w:val="00D64C11"/>
    <w:rsid w:val="00D64F65"/>
    <w:rsid w:val="00D653FA"/>
    <w:rsid w:val="00D65913"/>
    <w:rsid w:val="00D66692"/>
    <w:rsid w:val="00D728CE"/>
    <w:rsid w:val="00D72980"/>
    <w:rsid w:val="00D72CA4"/>
    <w:rsid w:val="00D737FB"/>
    <w:rsid w:val="00D73C2B"/>
    <w:rsid w:val="00D74000"/>
    <w:rsid w:val="00D75473"/>
    <w:rsid w:val="00D754FB"/>
    <w:rsid w:val="00D77067"/>
    <w:rsid w:val="00D77501"/>
    <w:rsid w:val="00D87730"/>
    <w:rsid w:val="00D90518"/>
    <w:rsid w:val="00D920C4"/>
    <w:rsid w:val="00D92C8F"/>
    <w:rsid w:val="00D93229"/>
    <w:rsid w:val="00D9419F"/>
    <w:rsid w:val="00D95684"/>
    <w:rsid w:val="00D95A36"/>
    <w:rsid w:val="00D96017"/>
    <w:rsid w:val="00D969A6"/>
    <w:rsid w:val="00D96CDA"/>
    <w:rsid w:val="00DA0A48"/>
    <w:rsid w:val="00DA111B"/>
    <w:rsid w:val="00DA4FFF"/>
    <w:rsid w:val="00DA5C74"/>
    <w:rsid w:val="00DA6045"/>
    <w:rsid w:val="00DA66DF"/>
    <w:rsid w:val="00DB0E95"/>
    <w:rsid w:val="00DB10D3"/>
    <w:rsid w:val="00DB5371"/>
    <w:rsid w:val="00DB5406"/>
    <w:rsid w:val="00DB6D57"/>
    <w:rsid w:val="00DC0E8C"/>
    <w:rsid w:val="00DC39BA"/>
    <w:rsid w:val="00DC3A52"/>
    <w:rsid w:val="00DC3DD9"/>
    <w:rsid w:val="00DC5C55"/>
    <w:rsid w:val="00DC6391"/>
    <w:rsid w:val="00DC6622"/>
    <w:rsid w:val="00DD2F08"/>
    <w:rsid w:val="00DD3595"/>
    <w:rsid w:val="00DD5037"/>
    <w:rsid w:val="00DD6DAC"/>
    <w:rsid w:val="00DD6EDC"/>
    <w:rsid w:val="00DE0EFF"/>
    <w:rsid w:val="00DE416A"/>
    <w:rsid w:val="00DE5249"/>
    <w:rsid w:val="00DE7B41"/>
    <w:rsid w:val="00DF1417"/>
    <w:rsid w:val="00DF4577"/>
    <w:rsid w:val="00DF52A7"/>
    <w:rsid w:val="00DF5EF6"/>
    <w:rsid w:val="00E01916"/>
    <w:rsid w:val="00E0208D"/>
    <w:rsid w:val="00E02FAC"/>
    <w:rsid w:val="00E0374A"/>
    <w:rsid w:val="00E05454"/>
    <w:rsid w:val="00E0646E"/>
    <w:rsid w:val="00E07D1D"/>
    <w:rsid w:val="00E105CB"/>
    <w:rsid w:val="00E11A29"/>
    <w:rsid w:val="00E12A98"/>
    <w:rsid w:val="00E12E93"/>
    <w:rsid w:val="00E14169"/>
    <w:rsid w:val="00E1471E"/>
    <w:rsid w:val="00E14B2B"/>
    <w:rsid w:val="00E14DCB"/>
    <w:rsid w:val="00E15B12"/>
    <w:rsid w:val="00E20A3E"/>
    <w:rsid w:val="00E220C9"/>
    <w:rsid w:val="00E23758"/>
    <w:rsid w:val="00E25A73"/>
    <w:rsid w:val="00E2741D"/>
    <w:rsid w:val="00E326A7"/>
    <w:rsid w:val="00E3369D"/>
    <w:rsid w:val="00E33DFC"/>
    <w:rsid w:val="00E3480F"/>
    <w:rsid w:val="00E353BC"/>
    <w:rsid w:val="00E37277"/>
    <w:rsid w:val="00E40150"/>
    <w:rsid w:val="00E41C83"/>
    <w:rsid w:val="00E41F62"/>
    <w:rsid w:val="00E45D90"/>
    <w:rsid w:val="00E470A2"/>
    <w:rsid w:val="00E53967"/>
    <w:rsid w:val="00E54B56"/>
    <w:rsid w:val="00E56D97"/>
    <w:rsid w:val="00E60D9B"/>
    <w:rsid w:val="00E61CC1"/>
    <w:rsid w:val="00E62EEB"/>
    <w:rsid w:val="00E64E19"/>
    <w:rsid w:val="00E65E02"/>
    <w:rsid w:val="00E65EAC"/>
    <w:rsid w:val="00E669AD"/>
    <w:rsid w:val="00E67E11"/>
    <w:rsid w:val="00E739AE"/>
    <w:rsid w:val="00E73F1E"/>
    <w:rsid w:val="00E74ED0"/>
    <w:rsid w:val="00E74EDD"/>
    <w:rsid w:val="00E75DB4"/>
    <w:rsid w:val="00E769A5"/>
    <w:rsid w:val="00E77643"/>
    <w:rsid w:val="00E857D0"/>
    <w:rsid w:val="00E85BCD"/>
    <w:rsid w:val="00E86330"/>
    <w:rsid w:val="00E86A10"/>
    <w:rsid w:val="00E87B80"/>
    <w:rsid w:val="00E91432"/>
    <w:rsid w:val="00E9487A"/>
    <w:rsid w:val="00E971D9"/>
    <w:rsid w:val="00E97274"/>
    <w:rsid w:val="00EA0984"/>
    <w:rsid w:val="00EA0B65"/>
    <w:rsid w:val="00EA2351"/>
    <w:rsid w:val="00EA23D1"/>
    <w:rsid w:val="00EA49D5"/>
    <w:rsid w:val="00EA6E08"/>
    <w:rsid w:val="00EB033A"/>
    <w:rsid w:val="00EB08BB"/>
    <w:rsid w:val="00EB2F67"/>
    <w:rsid w:val="00EB65BF"/>
    <w:rsid w:val="00EB6A81"/>
    <w:rsid w:val="00EC2257"/>
    <w:rsid w:val="00EC2BAC"/>
    <w:rsid w:val="00EC4C0C"/>
    <w:rsid w:val="00EC5D90"/>
    <w:rsid w:val="00EC6284"/>
    <w:rsid w:val="00ED2B58"/>
    <w:rsid w:val="00ED4399"/>
    <w:rsid w:val="00EE0A4A"/>
    <w:rsid w:val="00EE0FB9"/>
    <w:rsid w:val="00EE25F8"/>
    <w:rsid w:val="00EE3463"/>
    <w:rsid w:val="00EE371E"/>
    <w:rsid w:val="00EE5197"/>
    <w:rsid w:val="00EE5AAC"/>
    <w:rsid w:val="00EE73AC"/>
    <w:rsid w:val="00EE76D6"/>
    <w:rsid w:val="00EE77E4"/>
    <w:rsid w:val="00EF108B"/>
    <w:rsid w:val="00EF193E"/>
    <w:rsid w:val="00EF2231"/>
    <w:rsid w:val="00EF242E"/>
    <w:rsid w:val="00EF3C7F"/>
    <w:rsid w:val="00EF521C"/>
    <w:rsid w:val="00EF6496"/>
    <w:rsid w:val="00F0028C"/>
    <w:rsid w:val="00F00315"/>
    <w:rsid w:val="00F06679"/>
    <w:rsid w:val="00F10D4F"/>
    <w:rsid w:val="00F117EC"/>
    <w:rsid w:val="00F12056"/>
    <w:rsid w:val="00F126BA"/>
    <w:rsid w:val="00F148B7"/>
    <w:rsid w:val="00F16BB4"/>
    <w:rsid w:val="00F1713A"/>
    <w:rsid w:val="00F202D0"/>
    <w:rsid w:val="00F25A80"/>
    <w:rsid w:val="00F260F3"/>
    <w:rsid w:val="00F265CF"/>
    <w:rsid w:val="00F26C9A"/>
    <w:rsid w:val="00F27116"/>
    <w:rsid w:val="00F32644"/>
    <w:rsid w:val="00F3439E"/>
    <w:rsid w:val="00F373E5"/>
    <w:rsid w:val="00F41ACC"/>
    <w:rsid w:val="00F4215F"/>
    <w:rsid w:val="00F4582C"/>
    <w:rsid w:val="00F460B5"/>
    <w:rsid w:val="00F50939"/>
    <w:rsid w:val="00F54B2C"/>
    <w:rsid w:val="00F60524"/>
    <w:rsid w:val="00F63E1D"/>
    <w:rsid w:val="00F6402F"/>
    <w:rsid w:val="00F659BF"/>
    <w:rsid w:val="00F73347"/>
    <w:rsid w:val="00F73480"/>
    <w:rsid w:val="00F7463D"/>
    <w:rsid w:val="00F75D5D"/>
    <w:rsid w:val="00F77673"/>
    <w:rsid w:val="00F81484"/>
    <w:rsid w:val="00F81C7F"/>
    <w:rsid w:val="00F829F6"/>
    <w:rsid w:val="00F85C63"/>
    <w:rsid w:val="00F91290"/>
    <w:rsid w:val="00F91EF1"/>
    <w:rsid w:val="00F9281A"/>
    <w:rsid w:val="00F92F31"/>
    <w:rsid w:val="00F93217"/>
    <w:rsid w:val="00F953B2"/>
    <w:rsid w:val="00FA3A3B"/>
    <w:rsid w:val="00FA608A"/>
    <w:rsid w:val="00FA70BF"/>
    <w:rsid w:val="00FB0193"/>
    <w:rsid w:val="00FB1993"/>
    <w:rsid w:val="00FB24DC"/>
    <w:rsid w:val="00FB2D03"/>
    <w:rsid w:val="00FB3B67"/>
    <w:rsid w:val="00FB42BA"/>
    <w:rsid w:val="00FB450E"/>
    <w:rsid w:val="00FB48F2"/>
    <w:rsid w:val="00FB5E17"/>
    <w:rsid w:val="00FB734E"/>
    <w:rsid w:val="00FB77F3"/>
    <w:rsid w:val="00FC199D"/>
    <w:rsid w:val="00FC46B0"/>
    <w:rsid w:val="00FC4BE1"/>
    <w:rsid w:val="00FC715F"/>
    <w:rsid w:val="00FD13E2"/>
    <w:rsid w:val="00FD7748"/>
    <w:rsid w:val="00FE016B"/>
    <w:rsid w:val="00FE032A"/>
    <w:rsid w:val="00FE10FE"/>
    <w:rsid w:val="00FE3EC8"/>
    <w:rsid w:val="00FE57BC"/>
    <w:rsid w:val="00FE6C9C"/>
    <w:rsid w:val="00FE6E8E"/>
    <w:rsid w:val="00FE75A2"/>
    <w:rsid w:val="00FF3C6F"/>
    <w:rsid w:val="00FF528B"/>
    <w:rsid w:val="00FF52C2"/>
    <w:rsid w:val="00FF6558"/>
    <w:rsid w:val="00FF7426"/>
    <w:rsid w:val="00FF759E"/>
    <w:rsid w:val="0E790D16"/>
    <w:rsid w:val="10C9166E"/>
    <w:rsid w:val="1221410B"/>
    <w:rsid w:val="1AC8F911"/>
    <w:rsid w:val="1F3FDD80"/>
    <w:rsid w:val="262B1DC8"/>
    <w:rsid w:val="3690922D"/>
    <w:rsid w:val="37E80317"/>
    <w:rsid w:val="3941DC79"/>
    <w:rsid w:val="3E6ED961"/>
    <w:rsid w:val="3FDE1B7F"/>
    <w:rsid w:val="401975A6"/>
    <w:rsid w:val="44936D12"/>
    <w:rsid w:val="4AC53F8B"/>
    <w:rsid w:val="5184447E"/>
    <w:rsid w:val="5DF7E37C"/>
    <w:rsid w:val="629422DD"/>
    <w:rsid w:val="63A1443A"/>
    <w:rsid w:val="63B19B61"/>
    <w:rsid w:val="69ABB5B3"/>
    <w:rsid w:val="6CBCE250"/>
    <w:rsid w:val="7212BBD5"/>
    <w:rsid w:val="76B17F59"/>
    <w:rsid w:val="771A1AE6"/>
    <w:rsid w:val="7F552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5D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018E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54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73D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2F4"/>
  </w:style>
  <w:style w:type="paragraph" w:styleId="Zpat">
    <w:name w:val="footer"/>
    <w:basedOn w:val="Normln"/>
    <w:link w:val="ZpatChar"/>
    <w:uiPriority w:val="99"/>
    <w:unhideWhenUsed/>
    <w:rsid w:val="00A4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2F4"/>
  </w:style>
  <w:style w:type="paragraph" w:customStyle="1" w:styleId="Default">
    <w:name w:val="Default"/>
    <w:rsid w:val="00A462F4"/>
    <w:pPr>
      <w:autoSpaceDE w:val="0"/>
      <w:autoSpaceDN w:val="0"/>
      <w:adjustRightInd w:val="0"/>
      <w:spacing w:after="0" w:line="240" w:lineRule="auto"/>
    </w:pPr>
    <w:rPr>
      <w:rFonts w:ascii="BETA2bill corp mx medium" w:hAnsi="BETA2bill corp mx medium" w:cs="BETA2bill corp mx medium"/>
      <w:color w:val="000000"/>
      <w:sz w:val="24"/>
      <w:szCs w:val="24"/>
    </w:rPr>
  </w:style>
  <w:style w:type="character" w:customStyle="1" w:styleId="A1">
    <w:name w:val="A1"/>
    <w:uiPriority w:val="99"/>
    <w:rsid w:val="00A462F4"/>
    <w:rPr>
      <w:rFonts w:cs="BETA2bill corp mx medium"/>
      <w:color w:val="000000"/>
      <w:sz w:val="12"/>
      <w:szCs w:val="12"/>
    </w:rPr>
  </w:style>
  <w:style w:type="paragraph" w:customStyle="1" w:styleId="Pa0">
    <w:name w:val="Pa0"/>
    <w:basedOn w:val="Default"/>
    <w:next w:val="Default"/>
    <w:uiPriority w:val="99"/>
    <w:rsid w:val="00A462F4"/>
    <w:pPr>
      <w:spacing w:line="241" w:lineRule="atLeast"/>
    </w:pPr>
    <w:rPr>
      <w:rFonts w:ascii="BETA2bill corp mx light" w:hAnsi="BETA2bill corp mx light" w:cstheme="minorBidi"/>
      <w:color w:val="auto"/>
    </w:rPr>
  </w:style>
  <w:style w:type="character" w:styleId="Hypertextovodkaz">
    <w:name w:val="Hyperlink"/>
    <w:basedOn w:val="Standardnpsmoodstavce"/>
    <w:uiPriority w:val="99"/>
    <w:unhideWhenUsed/>
    <w:rsid w:val="00A462F4"/>
    <w:rPr>
      <w:color w:val="0563C1" w:themeColor="hyperlink"/>
      <w:u w:val="single"/>
    </w:rPr>
  </w:style>
  <w:style w:type="character" w:customStyle="1" w:styleId="A0">
    <w:name w:val="A0"/>
    <w:uiPriority w:val="99"/>
    <w:rsid w:val="00A462F4"/>
    <w:rPr>
      <w:rFonts w:cs="BETA2bill corp mx roman"/>
      <w:color w:val="000000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0A8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9D773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D6159"/>
    <w:pPr>
      <w:ind w:left="720"/>
      <w:contextualSpacing/>
    </w:pPr>
  </w:style>
  <w:style w:type="table" w:styleId="Mkatabulky">
    <w:name w:val="Table Grid"/>
    <w:basedOn w:val="Normlntabulka"/>
    <w:uiPriority w:val="39"/>
    <w:rsid w:val="00CE2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1C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1C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C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1C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1C40"/>
    <w:rPr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rsid w:val="005241C5"/>
  </w:style>
  <w:style w:type="character" w:customStyle="1" w:styleId="7oe">
    <w:name w:val="_7oe"/>
    <w:basedOn w:val="Standardnpsmoodstavce"/>
    <w:rsid w:val="005241C5"/>
  </w:style>
  <w:style w:type="paragraph" w:styleId="Revize">
    <w:name w:val="Revision"/>
    <w:hidden/>
    <w:uiPriority w:val="99"/>
    <w:semiHidden/>
    <w:rsid w:val="00FF6558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A73D5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7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7D3F59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54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rsid w:val="00E3480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fr-FR"/>
    </w:rPr>
  </w:style>
  <w:style w:type="character" w:customStyle="1" w:styleId="ZkladntextChar">
    <w:name w:val="Základní text Char"/>
    <w:basedOn w:val="Standardnpsmoodstavce"/>
    <w:link w:val="Zkladntext"/>
    <w:rsid w:val="00E3480F"/>
    <w:rPr>
      <w:rFonts w:ascii="Arial" w:eastAsia="Times New Roman" w:hAnsi="Arial" w:cs="Times New Roman"/>
      <w:sz w:val="20"/>
      <w:szCs w:val="20"/>
      <w:lang w:val="fr-FR"/>
    </w:rPr>
  </w:style>
  <w:style w:type="paragraph" w:customStyle="1" w:styleId="AABodyText1">
    <w:name w:val="_AA Body Text1"/>
    <w:qFormat/>
    <w:rsid w:val="009C0D28"/>
    <w:pPr>
      <w:spacing w:after="180" w:line="250" w:lineRule="atLeast"/>
      <w:jc w:val="both"/>
    </w:pPr>
    <w:rPr>
      <w:rFonts w:ascii="bill corp mx roman" w:hAnsi="bill corp mx roman" w:cs="Times New Roman"/>
      <w:color w:val="000000"/>
      <w:sz w:val="20"/>
      <w:szCs w:val="48"/>
      <w:lang w:val="en-GB"/>
    </w:rPr>
  </w:style>
  <w:style w:type="paragraph" w:customStyle="1" w:styleId="AABodyText11">
    <w:name w:val="_AA Body Text11"/>
    <w:link w:val="AABodyText11Char"/>
    <w:qFormat/>
    <w:rsid w:val="009C0D28"/>
    <w:pPr>
      <w:spacing w:after="180" w:line="250" w:lineRule="atLeast"/>
      <w:jc w:val="both"/>
    </w:pPr>
    <w:rPr>
      <w:rFonts w:ascii="bill corp mx roman" w:hAnsi="bill corp mx roman" w:cs="Times New Roman"/>
      <w:color w:val="000000"/>
      <w:sz w:val="20"/>
      <w:szCs w:val="48"/>
      <w:lang w:val="en-GB"/>
    </w:rPr>
  </w:style>
  <w:style w:type="character" w:customStyle="1" w:styleId="AABodyText11Char">
    <w:name w:val="_AA Body Text11 Char"/>
    <w:basedOn w:val="Standardnpsmoodstavce"/>
    <w:link w:val="AABodyText11"/>
    <w:rsid w:val="009C0D28"/>
    <w:rPr>
      <w:rFonts w:ascii="bill corp mx roman" w:hAnsi="bill corp mx roman" w:cs="Times New Roman"/>
      <w:color w:val="000000"/>
      <w:sz w:val="20"/>
      <w:szCs w:val="48"/>
      <w:lang w:val="en-GB"/>
    </w:rPr>
  </w:style>
  <w:style w:type="character" w:styleId="Znakapoznpodarou">
    <w:name w:val="footnote reference"/>
    <w:basedOn w:val="Standardnpsmoodstavce"/>
    <w:unhideWhenUsed/>
    <w:rsid w:val="009C0D2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0D28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0D28"/>
    <w:rPr>
      <w:rFonts w:eastAsiaTheme="minorEastAsia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dia@moneta.cz" TargetMode="External"/><Relationship Id="rId2" Type="http://schemas.openxmlformats.org/officeDocument/2006/relationships/hyperlink" Target="mailto:lenka.mickova@moneta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69C24-2C30-4983-BC48-8AEA6AB2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Links>
    <vt:vector size="12" baseType="variant">
      <vt:variant>
        <vt:i4>2686990</vt:i4>
      </vt:variant>
      <vt:variant>
        <vt:i4>3</vt:i4>
      </vt:variant>
      <vt:variant>
        <vt:i4>0</vt:i4>
      </vt:variant>
      <vt:variant>
        <vt:i4>5</vt:i4>
      </vt:variant>
      <vt:variant>
        <vt:lpwstr>mailto:media@moneta.cz</vt:lpwstr>
      </vt:variant>
      <vt:variant>
        <vt:lpwstr/>
      </vt:variant>
      <vt:variant>
        <vt:i4>2228310</vt:i4>
      </vt:variant>
      <vt:variant>
        <vt:i4>0</vt:i4>
      </vt:variant>
      <vt:variant>
        <vt:i4>0</vt:i4>
      </vt:variant>
      <vt:variant>
        <vt:i4>5</vt:i4>
      </vt:variant>
      <vt:variant>
        <vt:lpwstr>mailto:lenka.mickova@moneta.cz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2020-07-02T06:54:00Z</dcterms:created>
  <dcterms:modified xsi:type="dcterms:W3CDTF">2020-07-02T06:54:00Z</dcterms:modified>
</cp:coreProperties>
</file>