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39FA" w14:textId="4A88CF6D" w:rsidR="005C7DF7" w:rsidRPr="005C7DF7" w:rsidRDefault="005C7DF7">
      <w:pPr>
        <w:rPr>
          <w:b/>
          <w:bCs/>
        </w:rPr>
      </w:pPr>
      <w:r w:rsidRPr="005C7DF7">
        <w:rPr>
          <w:b/>
          <w:bCs/>
        </w:rPr>
        <w:t>Seznam zkoušejících do komisí pro státní doktorské zkoušky na FLD ČZU v Praze</w:t>
      </w:r>
      <w:r w:rsidRPr="005C7DF7">
        <w:rPr>
          <w:b/>
          <w:bCs/>
        </w:rPr>
        <w:br/>
        <w:t>program Global Change Forestry</w:t>
      </w:r>
    </w:p>
    <w:p w14:paraId="64E236F6" w14:textId="77777777" w:rsidR="005C7DF7" w:rsidRPr="005C7DF7" w:rsidRDefault="005C7DF7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7DF7">
        <w:rPr>
          <w:rFonts w:cstheme="minorHAnsi"/>
          <w:b/>
          <w:bCs/>
          <w:color w:val="000000"/>
        </w:rPr>
        <w:t xml:space="preserve">Interní členové: </w:t>
      </w:r>
    </w:p>
    <w:p w14:paraId="556363AB" w14:textId="58BE530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Radek Bače, Ph.D., FLD ČZU v Praze </w:t>
      </w:r>
    </w:p>
    <w:p w14:paraId="60F36AF7" w14:textId="5E55ACD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Vojtěch Čada, Ph.D., FLD ČZU v Praze </w:t>
      </w:r>
    </w:p>
    <w:p w14:paraId="755B6962" w14:textId="660DF31D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RNDr. Jaroslav Čepl, Ph.D., FLD ČZU v Praze </w:t>
      </w:r>
    </w:p>
    <w:p w14:paraId="4EE6C4C5" w14:textId="48DEE030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Laura Dobor, Ph.D., FLD ČZU v Praze </w:t>
      </w:r>
    </w:p>
    <w:p w14:paraId="06179043" w14:textId="716C9563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RNDr. Jan Hofmeister, Ph.D., FLD ČZU v Praze </w:t>
      </w:r>
    </w:p>
    <w:p w14:paraId="510613E2" w14:textId="2FC69939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Mgr. Ing. Michal Hrib, Ph.D., FLD ČZU v Praze </w:t>
      </w:r>
    </w:p>
    <w:p w14:paraId="4BAB958C" w14:textId="53963522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>Ing. Rastislav Jakuš, PhD.</w:t>
      </w:r>
      <w:r w:rsidR="00491578">
        <w:rPr>
          <w:rFonts w:cstheme="minorHAnsi"/>
          <w:color w:val="000000"/>
        </w:rPr>
        <w:t xml:space="preserve">, </w:t>
      </w:r>
      <w:r w:rsidR="00491578" w:rsidRPr="005C7DF7">
        <w:rPr>
          <w:rFonts w:cstheme="minorHAnsi"/>
          <w:color w:val="000000"/>
        </w:rPr>
        <w:t>FLD ČZU v Praze</w:t>
      </w:r>
    </w:p>
    <w:p w14:paraId="1094FDB8" w14:textId="5EE642F7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>Ing. Anna Jirošová, Ph.D.</w:t>
      </w:r>
      <w:r w:rsidR="00491578">
        <w:rPr>
          <w:rFonts w:cstheme="minorHAnsi"/>
          <w:color w:val="000000"/>
        </w:rPr>
        <w:t xml:space="preserve">, </w:t>
      </w:r>
      <w:r w:rsidR="00491578" w:rsidRPr="005C7DF7">
        <w:rPr>
          <w:rFonts w:cstheme="minorHAnsi"/>
          <w:color w:val="000000"/>
        </w:rPr>
        <w:t>FLD ČZU v Praze</w:t>
      </w:r>
    </w:p>
    <w:p w14:paraId="06779087" w14:textId="44140F25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>RNDr. Blanka Kalinová, CSc.</w:t>
      </w:r>
      <w:r w:rsidR="00491578">
        <w:rPr>
          <w:rFonts w:cstheme="minorHAnsi"/>
          <w:color w:val="000000"/>
        </w:rPr>
        <w:t xml:space="preserve">, </w:t>
      </w:r>
      <w:r w:rsidR="00491578" w:rsidRPr="005C7DF7">
        <w:rPr>
          <w:rFonts w:cstheme="minorHAnsi"/>
          <w:color w:val="000000"/>
        </w:rPr>
        <w:t>FLD ČZU v Praze</w:t>
      </w:r>
    </w:p>
    <w:p w14:paraId="7135B21F" w14:textId="0C99D613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Jiří Korecký, Ph.D., FLD ČZU v Praze </w:t>
      </w:r>
    </w:p>
    <w:p w14:paraId="33FF341E" w14:textId="052D0500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Mgr. Jiří Kout, Ph.D., FLD ČZU v Praze </w:t>
      </w:r>
    </w:p>
    <w:p w14:paraId="607F2941" w14:textId="769271C2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Daniel Kozák, Ph.D., FLD ČZU v Praze </w:t>
      </w:r>
    </w:p>
    <w:p w14:paraId="095E91F6" w14:textId="57D185C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Dr. nat. techn. Ing. Katarína Merganičová, FLD ČZU v Praze </w:t>
      </w:r>
    </w:p>
    <w:p w14:paraId="0C123AB3" w14:textId="47ED1AF1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Martin Mikoláš, Ph.D., FLD ČZU v Praze </w:t>
      </w:r>
    </w:p>
    <w:p w14:paraId="32629E93" w14:textId="2F5187A2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Roman Modlinger, Ph.D., FLD ČZU v Praze </w:t>
      </w:r>
    </w:p>
    <w:p w14:paraId="0C6A3410" w14:textId="1AB34AB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Tomasz Pawel Podgórski, Ph.D., FLD ČZU v Praze </w:t>
      </w:r>
    </w:p>
    <w:p w14:paraId="615C084D" w14:textId="18871EA0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Mgr. Richard Policht, Ph.D., FLD ČZU v Praze </w:t>
      </w:r>
    </w:p>
    <w:p w14:paraId="22B75E8C" w14:textId="5934155A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Mgr. Karolina Resnerová, Ph.D., FLD ČZU v Praze </w:t>
      </w:r>
    </w:p>
    <w:p w14:paraId="6FB2DBE6" w14:textId="021BFD8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RNDr. Marcel Riedl, CSc., FLD ČZU v Praze </w:t>
      </w:r>
    </w:p>
    <w:p w14:paraId="507865CB" w14:textId="436F5A3D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>Dr. Amit Roy</w:t>
      </w:r>
      <w:r w:rsidR="00E1457F">
        <w:rPr>
          <w:rFonts w:cstheme="minorHAnsi"/>
          <w:color w:val="000000"/>
        </w:rPr>
        <w:t>, FLD ČZU v Praze</w:t>
      </w:r>
    </w:p>
    <w:p w14:paraId="3BAB0BDA" w14:textId="007AB226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Jan Rydval, Ph.D., FLD ČZU v Praze </w:t>
      </w:r>
    </w:p>
    <w:p w14:paraId="2BF2896E" w14:textId="732BC52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Jan Stejskal, Ph.D., FLD ČZU v Praze </w:t>
      </w:r>
    </w:p>
    <w:p w14:paraId="128F15A2" w14:textId="7F6A0917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Mgr. Jiří Trombik, Ph.D., FLD ČZU v Praze </w:t>
      </w:r>
    </w:p>
    <w:p w14:paraId="163DA512" w14:textId="77777777" w:rsidR="005C7DF7" w:rsidRPr="005C7DF7" w:rsidRDefault="005C7DF7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5F26660" w14:textId="77777777" w:rsidR="005C7DF7" w:rsidRPr="005C7DF7" w:rsidRDefault="005C7DF7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7DF7">
        <w:rPr>
          <w:rFonts w:cstheme="minorHAnsi"/>
          <w:b/>
          <w:bCs/>
          <w:color w:val="000000"/>
        </w:rPr>
        <w:t xml:space="preserve">Profesoři a docenti ČZU v Praze a schválení interní členové jiných oborových rad ČZU v Praze </w:t>
      </w:r>
    </w:p>
    <w:p w14:paraId="4F4E4B9D" w14:textId="77777777" w:rsidR="005C7DF7" w:rsidRPr="005C7DF7" w:rsidRDefault="005C7DF7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9B79E9B" w14:textId="77777777" w:rsidR="005C7DF7" w:rsidRPr="005C7DF7" w:rsidRDefault="005C7DF7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44C483E" w14:textId="77777777" w:rsidR="005C7DF7" w:rsidRPr="005C7DF7" w:rsidRDefault="005C7DF7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C7DF7">
        <w:rPr>
          <w:rFonts w:cstheme="minorHAnsi"/>
          <w:b/>
          <w:bCs/>
          <w:color w:val="000000"/>
        </w:rPr>
        <w:t xml:space="preserve">Externí členové: </w:t>
      </w:r>
    </w:p>
    <w:p w14:paraId="5D7C6B9B" w14:textId="77777777" w:rsidR="005C7DF7" w:rsidRPr="005C7DF7" w:rsidRDefault="005C7DF7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390788" w14:textId="7B207C08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>doc. Ing. Jiří Foit, Ph.D., Mendelova univerzita v Brně, Lesnická a dřevařská fakulta, Ústav ochrany lesů a myslivosti</w:t>
      </w:r>
    </w:p>
    <w:p w14:paraId="6BE2A74C" w14:textId="0B8DBDF5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>doc. PaedDr. Tomáš Hák, Ph.D., Centrum pro otázky životního prostředí Univerzity Karlovy</w:t>
      </w:r>
    </w:p>
    <w:p w14:paraId="713905F8" w14:textId="1F34CEB0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91578">
        <w:rPr>
          <w:rFonts w:cstheme="minorHAnsi"/>
          <w:color w:val="000000"/>
        </w:rPr>
        <w:t xml:space="preserve">Ing. Dušan Kacálek, Ph.D., Výzkumný ústav lesního hospodářství a myslivosti, v. v. i. - Výzkumná stanice Opočno </w:t>
      </w:r>
    </w:p>
    <w:p w14:paraId="33A6E292" w14:textId="5CE16A1E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91578">
        <w:rPr>
          <w:rFonts w:cstheme="minorHAnsi"/>
          <w:color w:val="000000"/>
        </w:rPr>
        <w:t xml:space="preserve">doc. Dr. Ing. Bohdan Konôpka, Národné lesnícke centrum, Lesnícka ochranárska služba </w:t>
      </w:r>
    </w:p>
    <w:p w14:paraId="244ECF09" w14:textId="4C303E2C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>Ing. Miloš Knížek, Ph.D., Výzkumný ústav lesního hospodářství a myslivosti, v. v. i. Strnady</w:t>
      </w:r>
    </w:p>
    <w:p w14:paraId="7E69577E" w14:textId="34711152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>Ing. Andrej Kunca, Ph.D., Národné lesnícke centrum, Lesnícka ochranárska služba</w:t>
      </w:r>
    </w:p>
    <w:p w14:paraId="2A4E8B10" w14:textId="177B5F36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>Ing. Tomáš Kunca, Ph.D., Ministerstvo zemědělství, odbor státní správy lesů, myslivosti a rybářství, oddělení myslivosti</w:t>
      </w:r>
      <w:r w:rsidRPr="00491578">
        <w:rPr>
          <w:rFonts w:cstheme="minorHAnsi"/>
          <w:color w:val="0562C1"/>
        </w:rPr>
        <w:t xml:space="preserve"> </w:t>
      </w:r>
    </w:p>
    <w:p w14:paraId="2239BC42" w14:textId="6BD15633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>RNDr. Tomáš Kuras, Ph.D., Univerzita Palackého v Olomouci, Přírodovědecká fakulta, Katedra ekologie a životního prostředí</w:t>
      </w:r>
    </w:p>
    <w:p w14:paraId="1BF7E27B" w14:textId="5BEE82D9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>Ing. Jan Macháč, Ph.D., Univerzita Jana Evangelisty Purkyně v Ústí nad Labem, Fakulta sociálně ekonomická</w:t>
      </w:r>
      <w:r w:rsidRPr="00491578">
        <w:rPr>
          <w:rFonts w:cstheme="minorHAnsi"/>
          <w:color w:val="0562C1"/>
        </w:rPr>
        <w:t xml:space="preserve"> </w:t>
      </w:r>
    </w:p>
    <w:p w14:paraId="0FB84C7F" w14:textId="5C710FEE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>Ing. Jiří Novák, Ph.D., Výzkumný ústav lesního hospodářství a myslivosti, v. v. i. - Výzkumná stanice Opočno</w:t>
      </w:r>
    </w:p>
    <w:p w14:paraId="2C5B6660" w14:textId="3225295F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 xml:space="preserve">RNDr. David Novotný, Ph.D., Výzkumný ústav rostlinné výroby, v. v. i. </w:t>
      </w:r>
    </w:p>
    <w:p w14:paraId="49733A3B" w14:textId="031CE00F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91578">
        <w:rPr>
          <w:rFonts w:cstheme="minorHAnsi"/>
          <w:color w:val="000000"/>
        </w:rPr>
        <w:t xml:space="preserve">Mgr. Jiří Procházka, Ph.D., Moravské zemské muzeum, Entomologické oddělení </w:t>
      </w:r>
    </w:p>
    <w:p w14:paraId="648DBC9A" w14:textId="1CAD1B52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 xml:space="preserve">RNDr. Jiří Skuhrovec, Ph.D., Výzkumný ústav rostlinné výroby, v. v. i. </w:t>
      </w:r>
    </w:p>
    <w:p w14:paraId="2C89519D" w14:textId="7F1253F3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lastRenderedPageBreak/>
        <w:t>Ing. Jiří Souček, Ph.D., Výzkumný ústav lesního hospodářství a myslivosti, v. v. i. - Výzkumná stanice Opočno</w:t>
      </w:r>
    </w:p>
    <w:p w14:paraId="2B0CBC91" w14:textId="1F705C7C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>doc. Ing. Vít Šrámek, Ph.D., Výzkumný ústav lesního hospodářství a myslivosti, v. v. i. Strnady</w:t>
      </w:r>
      <w:r w:rsidRPr="00491578">
        <w:rPr>
          <w:rFonts w:cstheme="minorHAnsi"/>
          <w:color w:val="0562C1"/>
        </w:rPr>
        <w:t xml:space="preserve"> </w:t>
      </w:r>
    </w:p>
    <w:p w14:paraId="22AAD9EC" w14:textId="75E193D7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>doc. Ing. Petr Zahradník, CSc., Výzkumný ústav lesního hospodářství a myslivosti, v. v. i. Strnady</w:t>
      </w:r>
      <w:r w:rsidRPr="00491578">
        <w:rPr>
          <w:rFonts w:cstheme="minorHAnsi"/>
          <w:color w:val="0562C1"/>
        </w:rPr>
        <w:t xml:space="preserve"> </w:t>
      </w:r>
    </w:p>
    <w:p w14:paraId="0F770502" w14:textId="12B7C678" w:rsidR="005C7DF7" w:rsidRPr="00491578" w:rsidRDefault="005C7DF7" w:rsidP="004915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491578">
        <w:rPr>
          <w:rFonts w:cstheme="minorHAnsi"/>
          <w:color w:val="000000"/>
        </w:rPr>
        <w:t xml:space="preserve">doc. Ing. Jarmila Zimmermannová, Ph.D., </w:t>
      </w:r>
      <w:r w:rsidRPr="00491578">
        <w:rPr>
          <w:rFonts w:cstheme="minorHAnsi"/>
          <w:color w:val="454545"/>
        </w:rPr>
        <w:t>Moravská vysoká škola Olomouc, o.p.s.</w:t>
      </w:r>
      <w:r w:rsidRPr="00491578">
        <w:rPr>
          <w:rFonts w:cstheme="minorHAnsi"/>
          <w:color w:val="0562C1"/>
        </w:rPr>
        <w:t xml:space="preserve"> </w:t>
      </w:r>
    </w:p>
    <w:p w14:paraId="7D8A6189" w14:textId="3CD4F10F" w:rsidR="005C7DF7" w:rsidRPr="00491578" w:rsidRDefault="005C7DF7" w:rsidP="00491578">
      <w:pPr>
        <w:pStyle w:val="Odstavecseseznamem"/>
        <w:numPr>
          <w:ilvl w:val="0"/>
          <w:numId w:val="4"/>
        </w:numPr>
      </w:pPr>
      <w:r w:rsidRPr="00491578">
        <w:rPr>
          <w:rFonts w:cstheme="minorHAnsi"/>
        </w:rPr>
        <w:t>Ing. Martin Žižka, Ph.D., Ministerstvo zemědělství, odbor státní správy lesů, myslivosti a rybářství</w:t>
      </w:r>
    </w:p>
    <w:p w14:paraId="5EFF2C59" w14:textId="77777777" w:rsidR="00491578" w:rsidRPr="00491578" w:rsidRDefault="00491578" w:rsidP="00491578">
      <w:pPr>
        <w:pStyle w:val="Odstavecseseznamem"/>
        <w:numPr>
          <w:ilvl w:val="0"/>
          <w:numId w:val="4"/>
        </w:numPr>
      </w:pPr>
      <w:r w:rsidRPr="00491578">
        <w:t>Mgr. Robert Hanus, Ph.D. - Ústav organické chemie a biochemie AV ČR</w:t>
      </w:r>
    </w:p>
    <w:p w14:paraId="7E552CFE" w14:textId="77777777" w:rsidR="00491578" w:rsidRPr="00491578" w:rsidRDefault="00491578" w:rsidP="00491578">
      <w:pPr>
        <w:pStyle w:val="Odstavecseseznamem"/>
        <w:numPr>
          <w:ilvl w:val="0"/>
          <w:numId w:val="4"/>
        </w:numPr>
      </w:pPr>
      <w:r w:rsidRPr="00491578">
        <w:t>Mgr. Pavlína Kyjaková, Ph.D. - Ústav organické chemie a biochemie AV ČR</w:t>
      </w:r>
    </w:p>
    <w:p w14:paraId="0E34B684" w14:textId="01FB13AD" w:rsidR="00491578" w:rsidRPr="00491578" w:rsidRDefault="00491578" w:rsidP="00491578">
      <w:pPr>
        <w:pStyle w:val="Odstavecseseznamem"/>
        <w:numPr>
          <w:ilvl w:val="0"/>
          <w:numId w:val="4"/>
        </w:numPr>
      </w:pPr>
      <w:r w:rsidRPr="00491578">
        <w:t>Mgr. Ondřej Lukšan, Ph.D. - Ústav organické chemie a biochemie AV ČR </w:t>
      </w:r>
    </w:p>
    <w:sectPr w:rsidR="00491578" w:rsidRPr="0049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EDC"/>
    <w:multiLevelType w:val="hybridMultilevel"/>
    <w:tmpl w:val="66425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4407"/>
    <w:multiLevelType w:val="hybridMultilevel"/>
    <w:tmpl w:val="02A4A0C6"/>
    <w:lvl w:ilvl="0" w:tplc="1AD00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371C5"/>
    <w:multiLevelType w:val="hybridMultilevel"/>
    <w:tmpl w:val="BB46E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414D"/>
    <w:multiLevelType w:val="hybridMultilevel"/>
    <w:tmpl w:val="CFC08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27741">
    <w:abstractNumId w:val="2"/>
  </w:num>
  <w:num w:numId="2" w16cid:durableId="1440103870">
    <w:abstractNumId w:val="0"/>
  </w:num>
  <w:num w:numId="3" w16cid:durableId="1585216449">
    <w:abstractNumId w:val="3"/>
  </w:num>
  <w:num w:numId="4" w16cid:durableId="1595237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F7"/>
    <w:rsid w:val="00055F06"/>
    <w:rsid w:val="00491578"/>
    <w:rsid w:val="005C7DF7"/>
    <w:rsid w:val="006C2005"/>
    <w:rsid w:val="00B83793"/>
    <w:rsid w:val="00E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CAA1"/>
  <w15:chartTrackingRefBased/>
  <w15:docId w15:val="{7EA4E875-3305-4EEE-827C-232C73A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nd">
    <w:name w:val="Hnědý"/>
    <w:basedOn w:val="Normln"/>
    <w:link w:val="HndChar"/>
    <w:autoRedefine/>
    <w:qFormat/>
    <w:rsid w:val="00055F06"/>
    <w:pPr>
      <w:framePr w:wrap="notBeside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before="120" w:after="120" w:line="480" w:lineRule="auto"/>
      <w:ind w:left="1134" w:right="1134" w:firstLine="720"/>
      <w:jc w:val="both"/>
    </w:pPr>
    <w:rPr>
      <w:color w:val="FFFF00"/>
    </w:rPr>
  </w:style>
  <w:style w:type="character" w:customStyle="1" w:styleId="HndChar">
    <w:name w:val="Hnědý Char"/>
    <w:basedOn w:val="Standardnpsmoodstavce"/>
    <w:link w:val="Hnd"/>
    <w:rsid w:val="00055F06"/>
    <w:rPr>
      <w:color w:val="FFFF00"/>
      <w:shd w:val="clear" w:color="auto" w:fill="00B0F0"/>
    </w:rPr>
  </w:style>
  <w:style w:type="paragraph" w:styleId="Odstavecseseznamem">
    <w:name w:val="List Paragraph"/>
    <w:basedOn w:val="Normln"/>
    <w:uiPriority w:val="34"/>
    <w:qFormat/>
    <w:rsid w:val="005C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9D8F-4D09-457B-A2D7-6F144423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 Hana</dc:creator>
  <cp:keywords/>
  <dc:description/>
  <cp:lastModifiedBy>Kašík Alexandr</cp:lastModifiedBy>
  <cp:revision>4</cp:revision>
  <dcterms:created xsi:type="dcterms:W3CDTF">2022-11-22T12:57:00Z</dcterms:created>
  <dcterms:modified xsi:type="dcterms:W3CDTF">2023-10-09T11:42:00Z</dcterms:modified>
</cp:coreProperties>
</file>