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5688" w14:textId="77777777" w:rsidR="009757D0" w:rsidRPr="006D533B" w:rsidRDefault="006827F1">
      <w:pPr>
        <w:pStyle w:val="Titulek"/>
        <w:rPr>
          <w:rFonts w:ascii="Times New Roman" w:hAnsi="Times New Roman" w:cs="Times New Roman"/>
          <w:b w:val="0"/>
          <w:bCs w:val="0"/>
        </w:rPr>
      </w:pPr>
      <w:r w:rsidRPr="006D533B">
        <w:rPr>
          <w:rFonts w:ascii="Times New Roman" w:hAnsi="Times New Roman" w:cs="Times New Roman"/>
          <w:b w:val="0"/>
          <w:bCs w:val="0"/>
          <w:noProof/>
        </w:rPr>
        <w:drawing>
          <wp:anchor distT="0" distB="0" distL="0" distR="3810" simplePos="0" relativeHeight="2" behindDoc="0" locked="0" layoutInCell="1" allowOverlap="1" wp14:anchorId="67D5AA67" wp14:editId="0AF70F9B">
            <wp:simplePos x="0" y="0"/>
            <wp:positionH relativeFrom="margin">
              <wp:align>left</wp:align>
            </wp:positionH>
            <wp:positionV relativeFrom="page">
              <wp:posOffset>391160</wp:posOffset>
            </wp:positionV>
            <wp:extent cx="2186940" cy="632460"/>
            <wp:effectExtent l="0" t="0" r="0" b="0"/>
            <wp:wrapNone/>
            <wp:docPr id="1" name="officeArt object" descr="fzp-cz-czu-zelena-1000x300x72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fzp-cz-czu-zelena-1000x300x72dpi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533B">
        <w:rPr>
          <w:rFonts w:ascii="Times New Roman" w:hAnsi="Times New Roman" w:cs="Times New Roman"/>
          <w:b w:val="0"/>
          <w:bCs w:val="0"/>
          <w:noProof/>
        </w:rPr>
        <w:drawing>
          <wp:anchor distT="0" distB="1905" distL="114300" distR="0" simplePos="0" relativeHeight="3" behindDoc="0" locked="0" layoutInCell="1" allowOverlap="1" wp14:anchorId="431E6D26" wp14:editId="014E1B5B">
            <wp:simplePos x="0" y="0"/>
            <wp:positionH relativeFrom="margin">
              <wp:align>right</wp:align>
            </wp:positionH>
            <wp:positionV relativeFrom="paragraph">
              <wp:posOffset>-430530</wp:posOffset>
            </wp:positionV>
            <wp:extent cx="1174115" cy="11226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A0604C" w14:textId="77777777" w:rsidR="009757D0" w:rsidRPr="006D533B" w:rsidRDefault="009757D0">
      <w:pPr>
        <w:pStyle w:val="Titulek"/>
        <w:rPr>
          <w:rFonts w:ascii="Times New Roman" w:hAnsi="Times New Roman" w:cs="Times New Roman"/>
          <w:b w:val="0"/>
          <w:bCs w:val="0"/>
        </w:rPr>
      </w:pPr>
    </w:p>
    <w:p w14:paraId="229B02A1" w14:textId="77777777" w:rsidR="009757D0" w:rsidRPr="006D533B" w:rsidRDefault="009757D0">
      <w:pPr>
        <w:pStyle w:val="Titulek"/>
        <w:rPr>
          <w:rFonts w:ascii="Times New Roman" w:hAnsi="Times New Roman" w:cs="Times New Roman"/>
          <w:b w:val="0"/>
          <w:bCs w:val="0"/>
          <w:szCs w:val="24"/>
        </w:rPr>
      </w:pPr>
    </w:p>
    <w:p w14:paraId="2FC09320" w14:textId="77777777" w:rsidR="009757D0" w:rsidRPr="006D533B" w:rsidRDefault="009757D0">
      <w:pPr>
        <w:pStyle w:val="Titulek"/>
        <w:rPr>
          <w:rFonts w:ascii="Times New Roman" w:hAnsi="Times New Roman" w:cs="Times New Roman"/>
          <w:b w:val="0"/>
          <w:bCs w:val="0"/>
          <w:szCs w:val="24"/>
        </w:rPr>
      </w:pPr>
    </w:p>
    <w:p w14:paraId="09D90982" w14:textId="77777777" w:rsidR="009757D0" w:rsidRPr="006D533B" w:rsidRDefault="006827F1">
      <w:pPr>
        <w:pStyle w:val="Titulek"/>
        <w:rPr>
          <w:rFonts w:ascii="Times New Roman" w:hAnsi="Times New Roman" w:cs="Times New Roman"/>
          <w:b w:val="0"/>
          <w:bCs w:val="0"/>
          <w:szCs w:val="24"/>
        </w:rPr>
      </w:pPr>
      <w:r w:rsidRPr="006D533B">
        <w:rPr>
          <w:rFonts w:ascii="Times New Roman" w:hAnsi="Times New Roman" w:cs="Times New Roman"/>
          <w:b w:val="0"/>
          <w:bCs w:val="0"/>
          <w:szCs w:val="24"/>
        </w:rPr>
        <w:t>Tisková zpráva</w:t>
      </w:r>
    </w:p>
    <w:p w14:paraId="664E7802" w14:textId="77777777" w:rsidR="009757D0" w:rsidRPr="006D533B" w:rsidRDefault="009757D0">
      <w:pPr>
        <w:pStyle w:val="Titulek"/>
        <w:rPr>
          <w:rFonts w:ascii="Times New Roman" w:eastAsia="Cambria" w:hAnsi="Times New Roman" w:cs="Times New Roman"/>
        </w:rPr>
      </w:pPr>
    </w:p>
    <w:p w14:paraId="6B5EDAA0" w14:textId="77777777" w:rsidR="009757D0" w:rsidRPr="000E2D9A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6B18B1FD" w14:textId="0970C4B1" w:rsidR="009757D0" w:rsidRPr="000E2D9A" w:rsidRDefault="000E2D9A" w:rsidP="000E2D9A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proofErr w:type="spellStart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Zachování</w:t>
      </w:r>
      <w:proofErr w:type="spellEnd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proofErr w:type="spellStart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původního</w:t>
      </w:r>
      <w:proofErr w:type="spellEnd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proofErr w:type="spellStart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lesa</w:t>
      </w:r>
      <w:proofErr w:type="spellEnd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v zemědělské krajině vede k</w:t>
      </w:r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 redukci hmyzích škůdců a</w:t>
      </w:r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zvýšení lokálních výnosů, </w:t>
      </w:r>
      <w:proofErr w:type="spellStart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zjistili</w:t>
      </w:r>
      <w:proofErr w:type="spellEnd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proofErr w:type="spellStart"/>
      <w:r w:rsidRPr="000E2D9A">
        <w:rPr>
          <w:rFonts w:ascii="Times New Roman" w:hAnsi="Times New Roman" w:cs="Times New Roman"/>
          <w:b/>
          <w:bCs/>
          <w:sz w:val="28"/>
          <w:szCs w:val="28"/>
          <w:lang w:val="cs-CZ"/>
        </w:rPr>
        <w:t>entomologové</w:t>
      </w:r>
      <w:proofErr w:type="spellEnd"/>
    </w:p>
    <w:p w14:paraId="5203890E" w14:textId="6CADC27D" w:rsidR="000E2D9A" w:rsidRDefault="000E2D9A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cs-CZ"/>
        </w:rPr>
      </w:pPr>
    </w:p>
    <w:p w14:paraId="610B1E88" w14:textId="77777777" w:rsidR="000E2D9A" w:rsidRPr="006D533B" w:rsidRDefault="000E2D9A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cs-CZ"/>
        </w:rPr>
      </w:pPr>
    </w:p>
    <w:p w14:paraId="13E1A71E" w14:textId="0F618351" w:rsidR="000E2D9A" w:rsidRPr="000E2D9A" w:rsidRDefault="006827F1" w:rsidP="000E2D9A">
      <w:pPr>
        <w:pStyle w:val="Normlnweb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A4C9B">
        <w:rPr>
          <w:rFonts w:ascii="Times New Roman" w:hAnsi="Times New Roman" w:cs="Times New Roman"/>
          <w:b/>
          <w:sz w:val="24"/>
          <w:szCs w:val="24"/>
        </w:rPr>
        <w:t xml:space="preserve">Praha </w:t>
      </w:r>
      <w:r w:rsidR="000E2D9A">
        <w:rPr>
          <w:rFonts w:ascii="Times New Roman" w:hAnsi="Times New Roman" w:cs="Times New Roman"/>
          <w:b/>
          <w:sz w:val="24"/>
          <w:szCs w:val="24"/>
        </w:rPr>
        <w:t>31</w:t>
      </w:r>
      <w:r w:rsidRPr="00AA4C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D9A">
        <w:rPr>
          <w:rFonts w:ascii="Times New Roman" w:hAnsi="Times New Roman" w:cs="Times New Roman"/>
          <w:b/>
          <w:sz w:val="24"/>
          <w:szCs w:val="24"/>
        </w:rPr>
        <w:t>srpna</w:t>
      </w:r>
      <w:r w:rsidRPr="00AA4C9B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AA4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C9B" w:rsidRPr="000E2D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Zachování zbytků původního lesa podporuje přirozené nepřátele polních škůdců, a tím vede ke zvýšení lokálních výnosů. Na příkladu argentinských sójových polí entomologové z Fakulty životního prostředí ČZU v Praze společně s vědci z Argentiny a USA ukazují, že by bylo chybou dále kácet zbytky původních lesů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Chaco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Serrano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Nová studie publikovaná v prestižním časopise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Journal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Applied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Ecology</w:t>
      </w:r>
      <w:proofErr w:type="spellEnd"/>
      <w:r w:rsidR="000E2D9A" w:rsidRPr="000E2D9A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ukazuje, že mimoprodukční biotopy mohou současně podporovat biodiverzitu i pomáhat zemědělcům.</w:t>
      </w:r>
    </w:p>
    <w:p w14:paraId="6E3CCF8F" w14:textId="75352BE3" w:rsidR="00D245F1" w:rsidRPr="006D533B" w:rsidRDefault="00D245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5C4176B" w14:textId="77777777" w:rsidR="00D245F1" w:rsidRPr="008750B5" w:rsidRDefault="00D245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4F4DCC25" w14:textId="104968DF" w:rsidR="009757D0" w:rsidRPr="008750B5" w:rsidRDefault="006A087E">
      <w:pPr>
        <w:jc w:val="both"/>
        <w:rPr>
          <w:bCs/>
          <w:lang w:val="cs-CZ"/>
        </w:rPr>
      </w:pPr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„Destrukce přirozených biotopů je jednou z největších hrozeb pro biologickou rozmanitost všude na světě, tedy i v okolí argentinské Córdoby,“ </w:t>
      </w:r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uvádí Michal Knapp, vedoucí týmu ekologie hmyzu</w:t>
      </w:r>
      <w:r w:rsidR="00D245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 Fakulty životního prostředí ČZU</w:t>
      </w:r>
      <w:r w:rsidR="006D533B" w:rsidRPr="008750B5">
        <w:rPr>
          <w:lang w:val="cs-CZ"/>
        </w:rPr>
        <w:t xml:space="preserve"> v Praze</w:t>
      </w:r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. „</w:t>
      </w:r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Naše výsledky ukazují, že přítomnost zbytků původního lesa vede k podpoře přirozených nepřátel poln</w:t>
      </w:r>
      <w:bookmarkStart w:id="0" w:name="_GoBack"/>
      <w:bookmarkEnd w:id="0"/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ích škůdců, nižšímu poškození rostlin sóji býložravci a ve výsledku k lokálnímu zvýšení výnosu,“ </w:t>
      </w:r>
      <w:r w:rsidR="006D533B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shrnuje hlavní výsledky</w:t>
      </w:r>
      <w:r w:rsidR="006D533B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Ezequiel</w:t>
      </w:r>
      <w:proofErr w:type="spellEnd"/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González</w:t>
      </w:r>
      <w:proofErr w:type="spellEnd"/>
      <w:r w:rsidR="00396EAF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, hlavní organizátor celého výzkumu.</w:t>
      </w:r>
      <w:r w:rsidR="006D533B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D533B" w:rsidRPr="003C6C06">
        <w:rPr>
          <w:bCs/>
          <w:lang w:val="cs-CZ"/>
        </w:rPr>
        <w:t xml:space="preserve">„Díky unikátnímu propojení dat o společenstvech hmyzu, poškození rostlin </w:t>
      </w:r>
      <w:proofErr w:type="spellStart"/>
      <w:r w:rsidR="006D533B" w:rsidRPr="003C6C06">
        <w:rPr>
          <w:bCs/>
          <w:lang w:val="cs-CZ"/>
        </w:rPr>
        <w:t>herbivory</w:t>
      </w:r>
      <w:proofErr w:type="spellEnd"/>
      <w:r w:rsidR="006D533B" w:rsidRPr="003C6C06">
        <w:rPr>
          <w:bCs/>
          <w:lang w:val="cs-CZ"/>
        </w:rPr>
        <w:t xml:space="preserve">, přímému měření výnosu a použití moderních </w:t>
      </w:r>
      <w:r w:rsidR="006D533B">
        <w:rPr>
          <w:bCs/>
          <w:lang w:val="cs-CZ"/>
        </w:rPr>
        <w:t xml:space="preserve">statistických </w:t>
      </w:r>
      <w:r w:rsidR="006D533B" w:rsidRPr="003C6C06">
        <w:rPr>
          <w:bCs/>
          <w:lang w:val="cs-CZ"/>
        </w:rPr>
        <w:t>anal</w:t>
      </w:r>
      <w:r w:rsidR="006D533B">
        <w:rPr>
          <w:bCs/>
          <w:lang w:val="cs-CZ"/>
        </w:rPr>
        <w:t>ýz</w:t>
      </w:r>
      <w:r w:rsidR="006D533B" w:rsidRPr="003C6C06">
        <w:rPr>
          <w:bCs/>
          <w:lang w:val="cs-CZ"/>
        </w:rPr>
        <w:t xml:space="preserve"> se nám podařilo odhalit zajímavé ekologické kauzality,“ dodává Michal Knapp.</w:t>
      </w:r>
      <w:r w:rsidR="006D533B">
        <w:rPr>
          <w:bCs/>
          <w:lang w:val="cs-CZ"/>
        </w:rPr>
        <w:t xml:space="preserve"> „</w:t>
      </w:r>
      <w:r w:rsidR="00410433" w:rsidRPr="008750B5">
        <w:rPr>
          <w:bCs/>
          <w:lang w:val="cs-CZ"/>
        </w:rPr>
        <w:t xml:space="preserve">Ostrůvky původního lesa poskytují hmyzu a dalším organismům zdroje, kterých se jim v okolní krajině nedostává. Jedinci zde naleznou </w:t>
      </w:r>
      <w:r w:rsidR="001371B2" w:rsidRPr="008750B5">
        <w:rPr>
          <w:bCs/>
          <w:lang w:val="cs-CZ"/>
        </w:rPr>
        <w:t xml:space="preserve">životní </w:t>
      </w:r>
      <w:r w:rsidR="00410433" w:rsidRPr="008750B5">
        <w:rPr>
          <w:bCs/>
          <w:lang w:val="cs-CZ"/>
        </w:rPr>
        <w:t>prostor během období nepříznivých podmínek</w:t>
      </w:r>
      <w:r w:rsidR="001371B2" w:rsidRPr="008750B5">
        <w:rPr>
          <w:bCs/>
          <w:lang w:val="cs-CZ"/>
        </w:rPr>
        <w:t>,</w:t>
      </w:r>
      <w:r w:rsidR="00410433" w:rsidRPr="008750B5">
        <w:rPr>
          <w:bCs/>
          <w:lang w:val="cs-CZ"/>
        </w:rPr>
        <w:t xml:space="preserve"> jako je zima</w:t>
      </w:r>
      <w:r w:rsidR="001371B2" w:rsidRPr="008750B5">
        <w:rPr>
          <w:bCs/>
          <w:lang w:val="cs-CZ"/>
        </w:rPr>
        <w:t>,</w:t>
      </w:r>
      <w:r w:rsidR="00410433" w:rsidRPr="008750B5">
        <w:rPr>
          <w:bCs/>
          <w:lang w:val="cs-CZ"/>
        </w:rPr>
        <w:t xml:space="preserve"> či úkryt před negativními aspekty moderního zemědělství, jako je aplikace pesticidů</w:t>
      </w:r>
      <w:r w:rsidR="006D533B">
        <w:rPr>
          <w:bCs/>
          <w:lang w:val="cs-CZ"/>
        </w:rPr>
        <w:t xml:space="preserve">,“ vysvětluje fungování lesních ostrůvků </w:t>
      </w:r>
      <w:proofErr w:type="spellStart"/>
      <w:r w:rsidR="006D533B" w:rsidRPr="003C6C06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Ezequiel</w:t>
      </w:r>
      <w:proofErr w:type="spellEnd"/>
      <w:r w:rsidR="006D533B" w:rsidRPr="003C6C06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6D533B" w:rsidRPr="003C6C06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González</w:t>
      </w:r>
      <w:proofErr w:type="spellEnd"/>
      <w:r w:rsidR="006D533B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69D797C" w14:textId="77777777" w:rsidR="009757D0" w:rsidRPr="008750B5" w:rsidRDefault="009757D0">
      <w:pPr>
        <w:rPr>
          <w:bCs/>
          <w:lang w:val="cs-CZ"/>
        </w:rPr>
      </w:pPr>
    </w:p>
    <w:p w14:paraId="124A8648" w14:textId="32CCCEA4" w:rsidR="009757D0" w:rsidRPr="008750B5" w:rsidRDefault="00410433">
      <w:pPr>
        <w:jc w:val="both"/>
      </w:pPr>
      <w:r w:rsidRPr="008750B5">
        <w:rPr>
          <w:bCs/>
          <w:lang w:val="cs-CZ"/>
        </w:rPr>
        <w:t>Počet druhů i početnost přirozených nepřátel</w:t>
      </w:r>
      <w:r w:rsidR="001371B2" w:rsidRPr="008750B5">
        <w:rPr>
          <w:bCs/>
          <w:lang w:val="cs-CZ"/>
        </w:rPr>
        <w:t xml:space="preserve"> škůdců</w:t>
      </w:r>
      <w:r w:rsidRPr="008750B5">
        <w:rPr>
          <w:bCs/>
          <w:lang w:val="cs-CZ"/>
        </w:rPr>
        <w:t xml:space="preserve">, tedy zemědělcům užitečného hmyzu, v polích se sójou rostl </w:t>
      </w:r>
      <w:r w:rsidR="001371B2" w:rsidRPr="008750B5">
        <w:rPr>
          <w:bCs/>
          <w:lang w:val="cs-CZ"/>
        </w:rPr>
        <w:t>v</w:t>
      </w:r>
      <w:r w:rsidR="002A1810" w:rsidRPr="008750B5">
        <w:rPr>
          <w:bCs/>
          <w:lang w:val="cs-CZ"/>
        </w:rPr>
        <w:t xml:space="preserve"> </w:t>
      </w:r>
      <w:r w:rsidRPr="008750B5">
        <w:rPr>
          <w:bCs/>
          <w:lang w:val="cs-CZ"/>
        </w:rPr>
        <w:t xml:space="preserve">blízkosti lesa a na polích obklopených většími </w:t>
      </w:r>
      <w:r w:rsidR="002A1810" w:rsidRPr="008750B5">
        <w:rPr>
          <w:bCs/>
          <w:lang w:val="cs-CZ"/>
        </w:rPr>
        <w:t xml:space="preserve">plochami původních </w:t>
      </w:r>
      <w:r w:rsidRPr="008750B5">
        <w:rPr>
          <w:bCs/>
          <w:lang w:val="cs-CZ"/>
        </w:rPr>
        <w:t>les</w:t>
      </w:r>
      <w:r w:rsidR="002A1810" w:rsidRPr="008750B5">
        <w:rPr>
          <w:bCs/>
          <w:lang w:val="cs-CZ"/>
        </w:rPr>
        <w:t>ních porostů. D</w:t>
      </w:r>
      <w:r w:rsidRPr="008750B5">
        <w:rPr>
          <w:bCs/>
          <w:lang w:val="cs-CZ"/>
        </w:rPr>
        <w:t xml:space="preserve">ůležité </w:t>
      </w:r>
      <w:r w:rsidR="002A1810" w:rsidRPr="008750B5">
        <w:rPr>
          <w:bCs/>
          <w:lang w:val="cs-CZ"/>
        </w:rPr>
        <w:t xml:space="preserve">jsou tedy </w:t>
      </w:r>
      <w:r w:rsidRPr="008750B5">
        <w:rPr>
          <w:bCs/>
          <w:lang w:val="cs-CZ"/>
        </w:rPr>
        <w:t xml:space="preserve">jak </w:t>
      </w:r>
      <w:r w:rsidR="001371B2" w:rsidRPr="008750B5">
        <w:rPr>
          <w:bCs/>
          <w:lang w:val="cs-CZ"/>
        </w:rPr>
        <w:t xml:space="preserve">celkové </w:t>
      </w:r>
      <w:r w:rsidRPr="008750B5">
        <w:rPr>
          <w:bCs/>
          <w:lang w:val="cs-CZ"/>
        </w:rPr>
        <w:t>množství</w:t>
      </w:r>
      <w:r w:rsidR="002A1810" w:rsidRPr="008750B5">
        <w:rPr>
          <w:bCs/>
          <w:lang w:val="cs-CZ"/>
        </w:rPr>
        <w:t xml:space="preserve"> lesa v</w:t>
      </w:r>
      <w:r w:rsidR="001371B2" w:rsidRPr="008750B5">
        <w:rPr>
          <w:bCs/>
          <w:lang w:val="cs-CZ"/>
        </w:rPr>
        <w:t xml:space="preserve"> okolní </w:t>
      </w:r>
      <w:r w:rsidR="002A1810" w:rsidRPr="008750B5">
        <w:rPr>
          <w:bCs/>
          <w:lang w:val="cs-CZ"/>
        </w:rPr>
        <w:t>krajině</w:t>
      </w:r>
      <w:r w:rsidRPr="008750B5">
        <w:rPr>
          <w:bCs/>
          <w:lang w:val="cs-CZ"/>
        </w:rPr>
        <w:t xml:space="preserve">, tak </w:t>
      </w:r>
      <w:r w:rsidR="002A1810" w:rsidRPr="008750B5">
        <w:rPr>
          <w:bCs/>
          <w:lang w:val="cs-CZ"/>
        </w:rPr>
        <w:t xml:space="preserve">samotná </w:t>
      </w:r>
      <w:r w:rsidRPr="008750B5">
        <w:rPr>
          <w:bCs/>
          <w:lang w:val="cs-CZ"/>
        </w:rPr>
        <w:t xml:space="preserve">vzdálenost od </w:t>
      </w:r>
      <w:r w:rsidR="002A1810" w:rsidRPr="008750B5">
        <w:rPr>
          <w:bCs/>
          <w:lang w:val="cs-CZ"/>
        </w:rPr>
        <w:t xml:space="preserve">zbývajících </w:t>
      </w:r>
      <w:r w:rsidRPr="008750B5">
        <w:rPr>
          <w:bCs/>
          <w:lang w:val="cs-CZ"/>
        </w:rPr>
        <w:t xml:space="preserve">fragmentů lesa. </w:t>
      </w:r>
      <w:r w:rsidR="002A1810" w:rsidRPr="008750B5">
        <w:rPr>
          <w:bCs/>
          <w:lang w:val="cs-CZ"/>
        </w:rPr>
        <w:t xml:space="preserve">Díky kaskádovitému efektu jsme pak pozorovali, že zvýšená přítomnost přirozených nepřátel škůdců vedla ke snížení </w:t>
      </w:r>
      <w:r w:rsidRPr="008750B5">
        <w:rPr>
          <w:bCs/>
          <w:lang w:val="cs-CZ"/>
        </w:rPr>
        <w:t>škod způsoben</w:t>
      </w:r>
      <w:r w:rsidR="002A1810" w:rsidRPr="008750B5">
        <w:rPr>
          <w:bCs/>
          <w:lang w:val="cs-CZ"/>
        </w:rPr>
        <w:t xml:space="preserve">ých </w:t>
      </w:r>
      <w:r w:rsidRPr="008750B5">
        <w:rPr>
          <w:bCs/>
          <w:lang w:val="cs-CZ"/>
        </w:rPr>
        <w:t xml:space="preserve">škůdci </w:t>
      </w:r>
      <w:r w:rsidR="002A1810" w:rsidRPr="008750B5">
        <w:rPr>
          <w:bCs/>
          <w:lang w:val="cs-CZ"/>
        </w:rPr>
        <w:t xml:space="preserve">na rostlinách </w:t>
      </w:r>
      <w:r w:rsidRPr="008750B5">
        <w:rPr>
          <w:bCs/>
          <w:lang w:val="cs-CZ"/>
        </w:rPr>
        <w:t xml:space="preserve">sóji (plocha </w:t>
      </w:r>
      <w:r w:rsidR="002A1810" w:rsidRPr="008750B5">
        <w:rPr>
          <w:bCs/>
          <w:lang w:val="cs-CZ"/>
        </w:rPr>
        <w:t xml:space="preserve">listů </w:t>
      </w:r>
      <w:r w:rsidRPr="008750B5">
        <w:rPr>
          <w:bCs/>
          <w:lang w:val="cs-CZ"/>
        </w:rPr>
        <w:t xml:space="preserve">spotřebovaná </w:t>
      </w:r>
      <w:r w:rsidR="002A1810" w:rsidRPr="008750B5">
        <w:rPr>
          <w:bCs/>
          <w:lang w:val="cs-CZ"/>
        </w:rPr>
        <w:t xml:space="preserve">kousajícím </w:t>
      </w:r>
      <w:r w:rsidRPr="008750B5">
        <w:rPr>
          <w:bCs/>
          <w:lang w:val="cs-CZ"/>
        </w:rPr>
        <w:t xml:space="preserve">hmyzem, jako jsou </w:t>
      </w:r>
      <w:r w:rsidR="002A1810" w:rsidRPr="008750B5">
        <w:rPr>
          <w:bCs/>
          <w:lang w:val="cs-CZ"/>
        </w:rPr>
        <w:t xml:space="preserve">například </w:t>
      </w:r>
      <w:r w:rsidRPr="008750B5">
        <w:rPr>
          <w:bCs/>
          <w:lang w:val="cs-CZ"/>
        </w:rPr>
        <w:t>housenky</w:t>
      </w:r>
      <w:r w:rsidR="002A1810" w:rsidRPr="008750B5">
        <w:rPr>
          <w:bCs/>
          <w:lang w:val="cs-CZ"/>
        </w:rPr>
        <w:t>, byla nižší) a</w:t>
      </w:r>
      <w:r w:rsidRPr="008750B5">
        <w:rPr>
          <w:bCs/>
          <w:lang w:val="cs-CZ"/>
        </w:rPr>
        <w:t xml:space="preserve"> </w:t>
      </w:r>
      <w:r w:rsidR="002A1810" w:rsidRPr="008750B5">
        <w:rPr>
          <w:bCs/>
          <w:lang w:val="cs-CZ"/>
        </w:rPr>
        <w:t xml:space="preserve">finální výnos sóji </w:t>
      </w:r>
      <w:r w:rsidR="001371B2" w:rsidRPr="008750B5">
        <w:rPr>
          <w:bCs/>
          <w:lang w:val="cs-CZ"/>
        </w:rPr>
        <w:t xml:space="preserve">proto vzrostl </w:t>
      </w:r>
      <w:r w:rsidRPr="008750B5">
        <w:rPr>
          <w:bCs/>
          <w:lang w:val="cs-CZ"/>
        </w:rPr>
        <w:t xml:space="preserve">(hmotnost </w:t>
      </w:r>
      <w:r w:rsidR="001371B2" w:rsidRPr="008750B5">
        <w:rPr>
          <w:bCs/>
          <w:lang w:val="cs-CZ"/>
        </w:rPr>
        <w:t>semen vyprodukovaných</w:t>
      </w:r>
      <w:r w:rsidR="002A1810" w:rsidRPr="008750B5">
        <w:rPr>
          <w:bCs/>
          <w:lang w:val="cs-CZ"/>
        </w:rPr>
        <w:t xml:space="preserve"> jednou </w:t>
      </w:r>
      <w:r w:rsidRPr="008750B5">
        <w:rPr>
          <w:bCs/>
          <w:lang w:val="cs-CZ"/>
        </w:rPr>
        <w:t>rostlin</w:t>
      </w:r>
      <w:r w:rsidR="002A1810" w:rsidRPr="008750B5">
        <w:rPr>
          <w:bCs/>
          <w:lang w:val="cs-CZ"/>
        </w:rPr>
        <w:t>o</w:t>
      </w:r>
      <w:r w:rsidR="001371B2" w:rsidRPr="008750B5">
        <w:rPr>
          <w:bCs/>
          <w:lang w:val="cs-CZ"/>
        </w:rPr>
        <w:t>u)</w:t>
      </w:r>
      <w:r w:rsidRPr="008750B5">
        <w:rPr>
          <w:bCs/>
          <w:lang w:val="cs-CZ"/>
        </w:rPr>
        <w:t xml:space="preserve">. </w:t>
      </w:r>
    </w:p>
    <w:p w14:paraId="500E31ED" w14:textId="77777777" w:rsidR="009757D0" w:rsidRPr="008750B5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cs-CZ"/>
        </w:rPr>
      </w:pPr>
    </w:p>
    <w:p w14:paraId="0E2427E3" w14:textId="46B280B8" w:rsidR="009757D0" w:rsidRPr="008750B5" w:rsidRDefault="002A181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Tato studie je pokračováním dlouhodobého výzkumu vedeného dr. </w:t>
      </w:r>
      <w:proofErr w:type="spellStart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Gracielou</w:t>
      </w:r>
      <w:proofErr w:type="spellEnd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Valladares</w:t>
      </w:r>
      <w:proofErr w:type="spellEnd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, a kompletuje tak mozaiku zjištění, která dokazují, že další rozšiřování orné půdy na úkor původních lesů </w:t>
      </w:r>
      <w:proofErr w:type="spellStart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Chaco</w:t>
      </w:r>
      <w:proofErr w:type="spellEnd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Serrano</w:t>
      </w:r>
      <w:proofErr w:type="spellEnd"/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 by bylo pro argentinskou společnost </w:t>
      </w:r>
      <w:r w:rsidR="00A635A7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dlouhodobě </w:t>
      </w:r>
      <w:r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nevýhodné. </w:t>
      </w:r>
      <w:r w:rsidR="00185094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„Pevně věříme, že náš výzkum pomůže zastavit další kácení zbytků původních lesů a naopak dodá argumenty pro podporu aktuálních snah o návrat původních druhů dřevin do argentinské zemědělské krajiny ve formě agrolesnictví či tvorby nových remízků,“ uzavírá </w:t>
      </w:r>
      <w:proofErr w:type="spellStart"/>
      <w:r w:rsidR="00185094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Ezequiel</w:t>
      </w:r>
      <w:proofErr w:type="spellEnd"/>
      <w:r w:rsidR="00185094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="00185094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González</w:t>
      </w:r>
      <w:proofErr w:type="spellEnd"/>
      <w:r w:rsidR="00185094" w:rsidRPr="008750B5">
        <w:rPr>
          <w:rFonts w:ascii="Times New Roman" w:eastAsia="Cambria" w:hAnsi="Times New Roman" w:cs="Times New Roman"/>
          <w:bCs/>
          <w:sz w:val="24"/>
          <w:szCs w:val="24"/>
          <w:lang w:val="cs-CZ"/>
        </w:rPr>
        <w:t>.</w:t>
      </w:r>
    </w:p>
    <w:p w14:paraId="492410F6" w14:textId="65DEF33C" w:rsidR="002A1810" w:rsidRPr="008750B5" w:rsidRDefault="002A181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</w:pPr>
    </w:p>
    <w:p w14:paraId="20EFCD74" w14:textId="4963C187" w:rsidR="006827F1" w:rsidRPr="008750B5" w:rsidRDefault="00A635A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8750B5">
        <w:rPr>
          <w:rFonts w:ascii="Times New Roman" w:hAnsi="Times New Roman" w:cs="Times New Roman"/>
          <w:i/>
          <w:sz w:val="24"/>
          <w:szCs w:val="24"/>
          <w:lang w:val="en-GB"/>
        </w:rPr>
        <w:t>Reference</w:t>
      </w:r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>na</w:t>
      </w:r>
      <w:proofErr w:type="spellEnd"/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>vědecký</w:t>
      </w:r>
      <w:proofErr w:type="spellEnd"/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6827F1" w:rsidRPr="008750B5">
        <w:rPr>
          <w:rFonts w:ascii="Times New Roman" w:hAnsi="Times New Roman" w:cs="Times New Roman"/>
          <w:i/>
          <w:sz w:val="24"/>
          <w:szCs w:val="24"/>
          <w:lang w:val="en-GB"/>
        </w:rPr>
        <w:t>článek</w:t>
      </w:r>
      <w:proofErr w:type="spellEnd"/>
      <w:r w:rsidRPr="008750B5">
        <w:rPr>
          <w:rFonts w:ascii="Times New Roman" w:hAnsi="Times New Roman" w:cs="Times New Roman"/>
          <w:i/>
          <w:sz w:val="24"/>
          <w:szCs w:val="24"/>
        </w:rPr>
        <w:t>:</w:t>
      </w:r>
    </w:p>
    <w:p w14:paraId="15C2AC11" w14:textId="31EDC7CB" w:rsidR="00A635A7" w:rsidRPr="006D533B" w:rsidRDefault="00A635A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Cs/>
          <w:sz w:val="24"/>
          <w:szCs w:val="24"/>
          <w:lang w:val="cs-CZ"/>
        </w:rPr>
      </w:pPr>
      <w:r w:rsidRPr="008750B5">
        <w:rPr>
          <w:rFonts w:ascii="Times New Roman" w:hAnsi="Times New Roman" w:cs="Times New Roman"/>
          <w:sz w:val="24"/>
          <w:szCs w:val="24"/>
        </w:rPr>
        <w:t xml:space="preserve">González, E., Landis, D.A., Knapp, M., Valladares, G. Forest cover and proximity decrease herbivory and increase crop yield via enhanced natural enemies in soybean fields. Journal of Applied Ecology 2020; 00: 1-11. </w:t>
      </w:r>
      <w:hyperlink r:id="rId8" w:history="1">
        <w:r w:rsidR="00C056CB" w:rsidRPr="008750B5">
          <w:rPr>
            <w:rStyle w:val="Hypertextovodkaz"/>
            <w:rFonts w:ascii="Times New Roman" w:hAnsi="Times New Roman" w:cs="Times New Roman"/>
            <w:sz w:val="24"/>
            <w:szCs w:val="24"/>
          </w:rPr>
          <w:t>https://doi.org/10.1111/1365-2664.13732</w:t>
        </w:r>
      </w:hyperlink>
      <w:r w:rsidR="00C056CB" w:rsidRPr="006D533B">
        <w:rPr>
          <w:rStyle w:val="dn"/>
          <w:rFonts w:ascii="Times New Roman" w:hAnsi="Times New Roman" w:cs="Times New Roman"/>
          <w:iCs/>
          <w:sz w:val="24"/>
          <w:szCs w:val="24"/>
          <w:lang w:val="cs-CZ"/>
        </w:rPr>
        <w:t xml:space="preserve"> (bude publikováno 1. září 2020)</w:t>
      </w:r>
    </w:p>
    <w:p w14:paraId="43D06487" w14:textId="6B48E117" w:rsidR="00C056CB" w:rsidRDefault="00C056CB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</w:pPr>
    </w:p>
    <w:p w14:paraId="65F02464" w14:textId="48B1060A" w:rsidR="008750B5" w:rsidRDefault="008750B5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</w:pPr>
    </w:p>
    <w:p w14:paraId="4A41952F" w14:textId="77777777" w:rsidR="008750B5" w:rsidRPr="008750B5" w:rsidRDefault="008750B5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</w:pPr>
    </w:p>
    <w:p w14:paraId="1C1AF6CD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eastAsia="Cambria" w:hAnsi="Times New Roman" w:cs="Times New Roman"/>
          <w:i/>
          <w:iCs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i/>
          <w:iCs/>
          <w:sz w:val="24"/>
          <w:szCs w:val="24"/>
          <w:lang w:val="cs-CZ"/>
        </w:rPr>
        <w:t>Kontakty:</w:t>
      </w:r>
    </w:p>
    <w:p w14:paraId="517AC6F3" w14:textId="2F4A0D94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Michal Knapp –</w:t>
      </w:r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vedoucí týmu ekologie hmyzu</w:t>
      </w:r>
    </w:p>
    <w:p w14:paraId="6E2F461F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Fakulta životního prostředí ČZU v Praze</w:t>
      </w:r>
    </w:p>
    <w:p w14:paraId="26A1F80B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eastAsia="Cambria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e-mail: knapp@fzp.czu.cz</w:t>
      </w:r>
    </w:p>
    <w:p w14:paraId="2EB57D50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telefon: +420 604 160 897</w:t>
      </w:r>
    </w:p>
    <w:p w14:paraId="03952C33" w14:textId="77777777" w:rsidR="009757D0" w:rsidRPr="008750B5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eastAsia="Cambria" w:hAnsi="Times New Roman" w:cs="Times New Roman"/>
          <w:sz w:val="24"/>
          <w:szCs w:val="24"/>
          <w:lang w:val="cs-CZ"/>
        </w:rPr>
      </w:pPr>
    </w:p>
    <w:p w14:paraId="0CCD549B" w14:textId="275D463C" w:rsidR="009757D0" w:rsidRPr="008750B5" w:rsidRDefault="001371B2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Ezequiel</w:t>
      </w:r>
      <w:proofErr w:type="spellEnd"/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González</w:t>
      </w:r>
      <w:proofErr w:type="spellEnd"/>
      <w:r w:rsidR="006827F1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– </w:t>
      </w: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hlavní řešitel projektu</w:t>
      </w:r>
    </w:p>
    <w:p w14:paraId="3C337B00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Fakulta životního prostředí ČZU v Praze</w:t>
      </w:r>
    </w:p>
    <w:p w14:paraId="1E028DC9" w14:textId="335EF6C3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e-mail: </w:t>
      </w:r>
      <w:r w:rsidR="00B44CDA" w:rsidRPr="008750B5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ezenofx@gmail.com</w:t>
      </w:r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(in </w:t>
      </w:r>
      <w:proofErr w:type="spellStart"/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English</w:t>
      </w:r>
      <w:proofErr w:type="spellEnd"/>
      <w:r w:rsidR="00B44CDA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/ </w:t>
      </w:r>
      <w:proofErr w:type="spellStart"/>
      <w:r w:rsidR="00B44CDA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Spanish</w:t>
      </w:r>
      <w:proofErr w:type="spellEnd"/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)</w:t>
      </w:r>
    </w:p>
    <w:p w14:paraId="6306293D" w14:textId="7C763F4A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telefon: +4</w:t>
      </w:r>
      <w:r w:rsidR="00B44CDA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9 176 326 258 11</w:t>
      </w:r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(in </w:t>
      </w:r>
      <w:proofErr w:type="spellStart"/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English</w:t>
      </w:r>
      <w:proofErr w:type="spellEnd"/>
      <w:r w:rsidR="00B44CDA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 xml:space="preserve"> / </w:t>
      </w:r>
      <w:proofErr w:type="spellStart"/>
      <w:r w:rsidR="00B44CDA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Spanish</w:t>
      </w:r>
      <w:proofErr w:type="spellEnd"/>
      <w:r w:rsidR="001371B2"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)</w:t>
      </w:r>
    </w:p>
    <w:p w14:paraId="7E690576" w14:textId="77777777" w:rsidR="009757D0" w:rsidRPr="008750B5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highlight w:val="yellow"/>
          <w:lang w:val="cs-CZ"/>
        </w:rPr>
      </w:pPr>
    </w:p>
    <w:p w14:paraId="5382F55F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eastAsia="Cambria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Karla Mráčková – tisková mluvčí ČZU v Praze</w:t>
      </w:r>
    </w:p>
    <w:p w14:paraId="620C2908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eastAsia="Cambria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e-mail: mrackovak@rektorat.czu.cz</w:t>
      </w:r>
    </w:p>
    <w:p w14:paraId="078F0ADA" w14:textId="77777777" w:rsidR="009757D0" w:rsidRPr="008750B5" w:rsidRDefault="006827F1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  <w:r w:rsidRPr="008750B5">
        <w:rPr>
          <w:rStyle w:val="dn"/>
          <w:rFonts w:ascii="Times New Roman" w:hAnsi="Times New Roman" w:cs="Times New Roman"/>
          <w:sz w:val="24"/>
          <w:szCs w:val="24"/>
          <w:lang w:val="cs-CZ"/>
        </w:rPr>
        <w:t>telefon: +420 603 203 703</w:t>
      </w:r>
    </w:p>
    <w:p w14:paraId="159FF2BD" w14:textId="77777777" w:rsidR="009757D0" w:rsidRPr="008750B5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</w:p>
    <w:p w14:paraId="342FF036" w14:textId="77777777" w:rsidR="009757D0" w:rsidRPr="008750B5" w:rsidRDefault="009757D0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Times New Roman" w:hAnsi="Times New Roman" w:cs="Times New Roman"/>
          <w:sz w:val="24"/>
          <w:szCs w:val="24"/>
          <w:lang w:val="cs-CZ"/>
        </w:rPr>
      </w:pPr>
    </w:p>
    <w:p w14:paraId="2E1F2042" w14:textId="515F1CDA" w:rsidR="009757D0" w:rsidRPr="006D533B" w:rsidRDefault="00CE7352">
      <w:pPr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533B">
        <w:rPr>
          <w:noProof/>
          <w:color w:val="000000"/>
          <w:u w:color="000000"/>
          <w:lang w:val="cs-CZ" w:eastAsia="cs-CZ"/>
        </w:rPr>
        <w:drawing>
          <wp:inline distT="0" distB="0" distL="0" distR="0" wp14:anchorId="48E2B262" wp14:editId="63E717AB">
            <wp:extent cx="6096000" cy="4572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ze_J Appl Ecol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593E" w14:textId="1B3007F0" w:rsidR="009757D0" w:rsidRPr="008750B5" w:rsidRDefault="00CE7352">
      <w:pPr>
        <w:jc w:val="both"/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Zemědělská krajina se zbytky původních lesů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Chaco</w:t>
      </w:r>
      <w:proofErr w:type="spellEnd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Serrano</w:t>
      </w:r>
      <w:proofErr w:type="spellEnd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okolí města Córdoba, Argentina</w:t>
      </w:r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Autor fotografie: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Ezequiel</w:t>
      </w:r>
      <w:proofErr w:type="spellEnd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González</w:t>
      </w:r>
      <w:proofErr w:type="spellEnd"/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2DD947C" w14:textId="77777777" w:rsidR="009757D0" w:rsidRPr="008750B5" w:rsidRDefault="009757D0">
      <w:pPr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9647B7" w14:textId="4D3CBAA3" w:rsidR="009757D0" w:rsidRPr="006D533B" w:rsidRDefault="00CE7352">
      <w:pPr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533B">
        <w:rPr>
          <w:noProof/>
          <w:color w:val="000000"/>
          <w:u w:color="000000"/>
          <w:lang w:val="cs-CZ" w:eastAsia="cs-CZ"/>
        </w:rPr>
        <w:lastRenderedPageBreak/>
        <w:drawing>
          <wp:inline distT="0" distB="0" distL="0" distR="0" wp14:anchorId="2DD0CBCB" wp14:editId="68B3EE13">
            <wp:extent cx="6027420" cy="4086841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ze_J Appl Ecol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680" cy="40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A1C2F" w14:textId="77777777" w:rsidR="009757D0" w:rsidRPr="008750B5" w:rsidRDefault="009757D0">
      <w:pPr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2815B5" w14:textId="1D22EA0C" w:rsidR="009757D0" w:rsidRPr="008750B5" w:rsidRDefault="00CE7352"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Pozitivní vliv přítomnosti lesa na škody způsobené </w:t>
      </w:r>
      <w:r w:rsidR="00B44CDA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býložravým hmyzem</w:t>
      </w:r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rostlinách sóji a na </w:t>
      </w:r>
      <w:r w:rsidR="00B44CDA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lok</w:t>
      </w:r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ální výnos sójových bobů</w:t>
      </w:r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Autor </w:t>
      </w:r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grafů</w:t>
      </w:r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Ezequiel</w:t>
      </w:r>
      <w:proofErr w:type="spellEnd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González</w:t>
      </w:r>
      <w:proofErr w:type="spellEnd"/>
      <w:r w:rsidR="006827F1" w:rsidRPr="008750B5">
        <w:rPr>
          <w:color w:val="000000"/>
          <w:u w:color="000000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sectPr w:rsidR="009757D0" w:rsidRPr="008750B5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559E0" w14:textId="77777777" w:rsidR="001C3CE2" w:rsidRDefault="001C3CE2">
      <w:r>
        <w:separator/>
      </w:r>
    </w:p>
  </w:endnote>
  <w:endnote w:type="continuationSeparator" w:id="0">
    <w:p w14:paraId="6A19E263" w14:textId="77777777" w:rsidR="001C3CE2" w:rsidRDefault="001C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081A1" w14:textId="77777777" w:rsidR="009757D0" w:rsidRDefault="009757D0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1D64B" w14:textId="77777777" w:rsidR="001C3CE2" w:rsidRDefault="001C3CE2">
      <w:r>
        <w:separator/>
      </w:r>
    </w:p>
  </w:footnote>
  <w:footnote w:type="continuationSeparator" w:id="0">
    <w:p w14:paraId="227B65C7" w14:textId="77777777" w:rsidR="001C3CE2" w:rsidRDefault="001C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7B4E7" w14:textId="77777777" w:rsidR="009757D0" w:rsidRDefault="009757D0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D0"/>
    <w:rsid w:val="00012E33"/>
    <w:rsid w:val="000E2D9A"/>
    <w:rsid w:val="001371B2"/>
    <w:rsid w:val="00185094"/>
    <w:rsid w:val="001C3CE2"/>
    <w:rsid w:val="002950AF"/>
    <w:rsid w:val="002A1810"/>
    <w:rsid w:val="00396EAF"/>
    <w:rsid w:val="00410433"/>
    <w:rsid w:val="004237F9"/>
    <w:rsid w:val="006827F1"/>
    <w:rsid w:val="006A087E"/>
    <w:rsid w:val="006C5F65"/>
    <w:rsid w:val="006D533B"/>
    <w:rsid w:val="008750B5"/>
    <w:rsid w:val="009757D0"/>
    <w:rsid w:val="00A635A7"/>
    <w:rsid w:val="00AA4C9B"/>
    <w:rsid w:val="00B02DB1"/>
    <w:rsid w:val="00B44CDA"/>
    <w:rsid w:val="00C056CB"/>
    <w:rsid w:val="00CA71D2"/>
    <w:rsid w:val="00CE7352"/>
    <w:rsid w:val="00D245F1"/>
    <w:rsid w:val="00D71E6E"/>
    <w:rsid w:val="00E8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424E"/>
  <w15:docId w15:val="{20362F6E-DDC5-4B70-A248-764B0BB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Cambria" w:eastAsia="Cambria" w:hAnsi="Cambria" w:cs="Cambria"/>
      <w:outline w:val="0"/>
      <w:color w:val="0000FF"/>
      <w:sz w:val="26"/>
      <w:szCs w:val="26"/>
      <w:u w:val="single" w:color="0000FF"/>
    </w:rPr>
  </w:style>
  <w:style w:type="character" w:customStyle="1" w:styleId="dn">
    <w:name w:val="Žádný"/>
    <w:qFormat/>
  </w:style>
  <w:style w:type="character" w:customStyle="1" w:styleId="Hyperlink1">
    <w:name w:val="Hyperlink.1"/>
    <w:basedOn w:val="dn"/>
    <w:qFormat/>
    <w:rPr>
      <w:rFonts w:ascii="Cambria" w:eastAsia="Cambria" w:hAnsi="Cambria" w:cs="Cambria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A3C9F"/>
    <w:rPr>
      <w:rFonts w:ascii="Segoe UI" w:hAnsi="Segoe UI" w:cs="Segoe UI"/>
      <w:sz w:val="18"/>
      <w:szCs w:val="18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A0F1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DA0F1F"/>
    <w:rPr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A0F1F"/>
    <w:rPr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qFormat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sz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qFormat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A3C9F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DA0F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A0F1F"/>
    <w:rPr>
      <w:b/>
      <w:bCs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63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E2D9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2D9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365-2664.137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dc:description/>
  <cp:lastModifiedBy>Mráčková Karla-Nikola</cp:lastModifiedBy>
  <cp:revision>2</cp:revision>
  <dcterms:created xsi:type="dcterms:W3CDTF">2020-08-31T08:32:00Z</dcterms:created>
  <dcterms:modified xsi:type="dcterms:W3CDTF">2020-08-31T08:32:00Z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