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61F" w:rsidRPr="00356EEF" w:rsidRDefault="002E45FD">
      <w:pPr>
        <w:rPr>
          <w:rFonts w:cstheme="minorHAnsi"/>
          <w:b/>
          <w:sz w:val="32"/>
          <w:szCs w:val="32"/>
        </w:rPr>
      </w:pPr>
      <w:r w:rsidRPr="00356EEF">
        <w:rPr>
          <w:rFonts w:cstheme="minorHAnsi"/>
          <w:b/>
          <w:sz w:val="32"/>
          <w:szCs w:val="32"/>
        </w:rPr>
        <w:t>Nejčastější dotazy k výzvě UGS</w:t>
      </w:r>
      <w:r w:rsidR="00F31528">
        <w:rPr>
          <w:rFonts w:cstheme="minorHAnsi"/>
          <w:b/>
          <w:sz w:val="32"/>
          <w:szCs w:val="32"/>
        </w:rPr>
        <w:t xml:space="preserve"> </w:t>
      </w:r>
    </w:p>
    <w:p w:rsidR="002E45FD" w:rsidRPr="007E1F2C" w:rsidRDefault="002E45FD" w:rsidP="00564B8D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7E1F2C">
        <w:rPr>
          <w:rFonts w:cstheme="minorHAnsi"/>
          <w:b/>
          <w:sz w:val="24"/>
          <w:szCs w:val="24"/>
        </w:rPr>
        <w:t>Je možné hard copy žádosti podepsat digitálně? Nebo částečně digitálně a částečně fyzicky?</w:t>
      </w:r>
    </w:p>
    <w:p w:rsidR="00356EEF" w:rsidRPr="00356EEF" w:rsidRDefault="00AE11E7" w:rsidP="00356EEF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/>
        </w:rPr>
      </w:pPr>
      <w:r>
        <w:rPr>
          <w:rFonts w:cstheme="minorHAnsi"/>
          <w:sz w:val="24"/>
          <w:szCs w:val="24"/>
        </w:rPr>
        <w:t>Ne, to</w:t>
      </w:r>
      <w:r w:rsidR="00356EEF">
        <w:rPr>
          <w:rFonts w:cstheme="minorHAnsi"/>
          <w:sz w:val="24"/>
          <w:szCs w:val="24"/>
        </w:rPr>
        <w:t xml:space="preserve"> není možné. </w:t>
      </w:r>
      <w:r w:rsidR="002E45FD" w:rsidRPr="00356EEF">
        <w:rPr>
          <w:rFonts w:cstheme="minorHAnsi"/>
          <w:sz w:val="24"/>
          <w:szCs w:val="24"/>
        </w:rPr>
        <w:t>Závazná pravidla pro žadatele a příjemce UGS</w:t>
      </w:r>
      <w:r w:rsidR="00356EEF" w:rsidRPr="00356EEF">
        <w:rPr>
          <w:rFonts w:cstheme="minorHAnsi"/>
          <w:sz w:val="24"/>
          <w:szCs w:val="24"/>
        </w:rPr>
        <w:t>, kapitola 2.1 Žádost o studentský grant, podkapitola</w:t>
      </w:r>
      <w:r w:rsidR="00252A29">
        <w:rPr>
          <w:rFonts w:cstheme="minorHAnsi"/>
          <w:sz w:val="24"/>
          <w:szCs w:val="24"/>
        </w:rPr>
        <w:t xml:space="preserve"> Podání projektové žádosti</w:t>
      </w:r>
      <w:r w:rsidR="00356EEF" w:rsidRPr="00356EEF">
        <w:rPr>
          <w:rFonts w:cstheme="minorHAnsi"/>
          <w:sz w:val="24"/>
          <w:szCs w:val="24"/>
        </w:rPr>
        <w:t xml:space="preserve"> stanovují, že na Oddělení Vědy a Výzkumu Rektorátu ČZU bude odevzdána kompletní vytištěná žádost </w:t>
      </w:r>
      <w:r w:rsidR="002E45FD" w:rsidRPr="00356EEF">
        <w:rPr>
          <w:rFonts w:cstheme="minorHAnsi"/>
          <w:sz w:val="24"/>
          <w:szCs w:val="24"/>
        </w:rPr>
        <w:t xml:space="preserve"> </w:t>
      </w:r>
      <w:r w:rsidR="00356EEF" w:rsidRPr="00356EEF">
        <w:rPr>
          <w:rFonts w:cstheme="minorHAnsi"/>
          <w:sz w:val="24"/>
          <w:szCs w:val="24"/>
        </w:rPr>
        <w:t>o studentský grant, opatřená všemi podpisy (hlavního ř</w:t>
      </w:r>
      <w:r w:rsidR="00356EEF">
        <w:rPr>
          <w:rFonts w:cstheme="minorHAnsi"/>
          <w:sz w:val="24"/>
          <w:szCs w:val="24"/>
        </w:rPr>
        <w:t>ešitele, dalších řešitelů, mento</w:t>
      </w:r>
      <w:r w:rsidR="00356EEF" w:rsidRPr="00356EEF">
        <w:rPr>
          <w:rFonts w:cstheme="minorHAnsi"/>
          <w:sz w:val="24"/>
          <w:szCs w:val="24"/>
        </w:rPr>
        <w:t>ra/ů a vedoucího katedry hlavního řešitele). Tento způsob umožňuje pouze fyzické podepsání papírové žádosti.</w:t>
      </w:r>
      <w:r w:rsidR="00F31528">
        <w:rPr>
          <w:rFonts w:cstheme="minorHAnsi"/>
          <w:sz w:val="24"/>
          <w:szCs w:val="24"/>
        </w:rPr>
        <w:t xml:space="preserve"> </w:t>
      </w:r>
    </w:p>
    <w:p w:rsidR="00356EEF" w:rsidRDefault="00356EEF" w:rsidP="00356EEF">
      <w:pPr>
        <w:pStyle w:val="Odstavecseseznamem"/>
        <w:spacing w:after="0" w:line="240" w:lineRule="auto"/>
        <w:ind w:left="1065"/>
        <w:rPr>
          <w:rFonts w:eastAsia="Times New Roman"/>
          <w:b/>
        </w:rPr>
      </w:pPr>
    </w:p>
    <w:p w:rsidR="00F31528" w:rsidRPr="00841357" w:rsidRDefault="00F31528" w:rsidP="00356EEF">
      <w:pPr>
        <w:pStyle w:val="Odstavecseseznamem"/>
        <w:spacing w:after="0" w:line="240" w:lineRule="auto"/>
        <w:ind w:left="1065"/>
        <w:rPr>
          <w:rFonts w:eastAsia="Times New Roman"/>
          <w:b/>
        </w:rPr>
      </w:pPr>
    </w:p>
    <w:p w:rsidR="002E45FD" w:rsidRPr="00841357" w:rsidRDefault="002E45FD" w:rsidP="00533FC1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/>
          <w:b/>
          <w:sz w:val="24"/>
          <w:szCs w:val="24"/>
        </w:rPr>
      </w:pPr>
      <w:r w:rsidRPr="00841357">
        <w:rPr>
          <w:rFonts w:eastAsia="Times New Roman"/>
          <w:b/>
          <w:sz w:val="24"/>
          <w:szCs w:val="24"/>
        </w:rPr>
        <w:t>Je možné mít mentora ze zahra</w:t>
      </w:r>
      <w:r w:rsidR="00356EEF" w:rsidRPr="00841357">
        <w:rPr>
          <w:rFonts w:eastAsia="Times New Roman"/>
          <w:b/>
          <w:sz w:val="24"/>
          <w:szCs w:val="24"/>
        </w:rPr>
        <w:t>ničí</w:t>
      </w:r>
      <w:r w:rsidR="00AE11E7">
        <w:rPr>
          <w:rFonts w:eastAsia="Times New Roman"/>
          <w:b/>
          <w:sz w:val="24"/>
          <w:szCs w:val="24"/>
        </w:rPr>
        <w:t xml:space="preserve"> nebo jiné instituce v ČR</w:t>
      </w:r>
      <w:r w:rsidR="00356EEF" w:rsidRPr="00841357">
        <w:rPr>
          <w:rFonts w:eastAsia="Times New Roman"/>
          <w:b/>
          <w:sz w:val="24"/>
          <w:szCs w:val="24"/>
        </w:rPr>
        <w:t xml:space="preserve">? </w:t>
      </w:r>
    </w:p>
    <w:p w:rsidR="00AE11E7" w:rsidRPr="00AE25F9" w:rsidRDefault="00EE7680" w:rsidP="00356EEF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Mentorem je zpravidla školitel nebo odborný konzultant DSP s minimální akademickou kvalifikací Ph.D. Účast minimálně jednoho mentora při řešení studentského grantu je povinná</w:t>
      </w:r>
      <w:r w:rsidRPr="00AE25F9">
        <w:rPr>
          <w:rFonts w:eastAsia="Times New Roman"/>
          <w:sz w:val="24"/>
          <w:szCs w:val="24"/>
          <w:u w:val="single"/>
        </w:rPr>
        <w:t>. V případě účasti pouze jednoho mentora je mentorem vždy školitel nebo odborný konzultant DSP.</w:t>
      </w:r>
      <w:r w:rsidRPr="003F2F72">
        <w:rPr>
          <w:rFonts w:eastAsia="Times New Roman"/>
          <w:sz w:val="24"/>
          <w:szCs w:val="24"/>
        </w:rPr>
        <w:t xml:space="preserve"> </w:t>
      </w:r>
      <w:r w:rsidR="00AE25F9" w:rsidRPr="00AE25F9">
        <w:rPr>
          <w:rFonts w:eastAsia="Times New Roman"/>
          <w:sz w:val="24"/>
          <w:szCs w:val="24"/>
          <w:u w:val="single"/>
        </w:rPr>
        <w:t xml:space="preserve">Důrazně doporučujeme, aby mentor byl </w:t>
      </w:r>
      <w:r w:rsidRPr="00AE25F9">
        <w:rPr>
          <w:rFonts w:eastAsia="Times New Roman"/>
          <w:sz w:val="24"/>
          <w:szCs w:val="24"/>
          <w:u w:val="single"/>
        </w:rPr>
        <w:t xml:space="preserve">z ČZU. </w:t>
      </w:r>
    </w:p>
    <w:p w:rsidR="00356EEF" w:rsidRDefault="00AE11E7" w:rsidP="00356EEF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 případě dalších mentorů pro jeden tým</w:t>
      </w:r>
      <w:r w:rsidR="00356EEF">
        <w:rPr>
          <w:rFonts w:eastAsia="Times New Roman"/>
          <w:sz w:val="24"/>
          <w:szCs w:val="24"/>
        </w:rPr>
        <w:t xml:space="preserve"> jsou </w:t>
      </w:r>
      <w:r>
        <w:rPr>
          <w:rFonts w:eastAsia="Times New Roman"/>
          <w:sz w:val="24"/>
          <w:szCs w:val="24"/>
        </w:rPr>
        <w:t>teoreticky přípustné i jiné varianty</w:t>
      </w:r>
      <w:r w:rsidR="00356EEF">
        <w:rPr>
          <w:rFonts w:eastAsia="Times New Roman"/>
          <w:sz w:val="24"/>
          <w:szCs w:val="24"/>
        </w:rPr>
        <w:t>, ale upozor</w:t>
      </w:r>
      <w:r w:rsidR="00841357">
        <w:rPr>
          <w:rFonts w:eastAsia="Times New Roman"/>
          <w:sz w:val="24"/>
          <w:szCs w:val="24"/>
        </w:rPr>
        <w:t xml:space="preserve">ňujeme na jejich administrativní náročnost, zejména získání fyzického podpisu na žádost o studentský grant, uzavření pracovně právního vztahu s mentorem, který není z ČZU a řádné nastavení všech požadavků odpovídajících české a mezinárodní legislativě v případě mentora ze zahraničí. </w:t>
      </w:r>
      <w:r>
        <w:rPr>
          <w:rFonts w:eastAsia="Times New Roman"/>
          <w:sz w:val="24"/>
          <w:szCs w:val="24"/>
        </w:rPr>
        <w:t>Upozorňujeme také na nutnost</w:t>
      </w:r>
      <w:r w:rsidR="00841357">
        <w:rPr>
          <w:rFonts w:eastAsia="Times New Roman"/>
          <w:sz w:val="24"/>
          <w:szCs w:val="24"/>
        </w:rPr>
        <w:t xml:space="preserve"> podpisů </w:t>
      </w:r>
      <w:r>
        <w:rPr>
          <w:rFonts w:eastAsia="Times New Roman"/>
          <w:sz w:val="24"/>
          <w:szCs w:val="24"/>
        </w:rPr>
        <w:t xml:space="preserve">mentora </w:t>
      </w:r>
      <w:r w:rsidR="00841357">
        <w:rPr>
          <w:rFonts w:eastAsia="Times New Roman"/>
          <w:sz w:val="24"/>
          <w:szCs w:val="24"/>
        </w:rPr>
        <w:t>na všechny zprávy o činnosti v době realizace projektu.</w:t>
      </w:r>
    </w:p>
    <w:p w:rsidR="00DE5106" w:rsidRDefault="00DE5106" w:rsidP="00DE5106">
      <w:pPr>
        <w:pStyle w:val="Odstavecseseznamem"/>
        <w:spacing w:after="0" w:line="240" w:lineRule="auto"/>
        <w:ind w:left="1425"/>
        <w:rPr>
          <w:rFonts w:eastAsia="Times New Roman"/>
          <w:sz w:val="24"/>
          <w:szCs w:val="24"/>
        </w:rPr>
      </w:pPr>
    </w:p>
    <w:p w:rsidR="00DF70CD" w:rsidRPr="00DF70CD" w:rsidRDefault="002E45FD" w:rsidP="00DF70CD">
      <w:pPr>
        <w:numPr>
          <w:ilvl w:val="0"/>
          <w:numId w:val="1"/>
        </w:numPr>
        <w:spacing w:after="0" w:line="240" w:lineRule="auto"/>
        <w:rPr>
          <w:rFonts w:eastAsia="Times New Roman"/>
          <w:sz w:val="24"/>
          <w:szCs w:val="24"/>
        </w:rPr>
      </w:pPr>
      <w:r w:rsidRPr="00DF70CD">
        <w:rPr>
          <w:rFonts w:eastAsia="Times New Roman"/>
          <w:b/>
          <w:sz w:val="24"/>
          <w:szCs w:val="24"/>
        </w:rPr>
        <w:t>Osobní náklady zahrnují v „kalkulač</w:t>
      </w:r>
      <w:r w:rsidR="00252A29">
        <w:rPr>
          <w:rFonts w:eastAsia="Times New Roman"/>
          <w:b/>
          <w:sz w:val="24"/>
          <w:szCs w:val="24"/>
        </w:rPr>
        <w:t xml:space="preserve">ce“, resp. rozpočtu zákonné odvody, </w:t>
      </w:r>
      <w:r w:rsidRPr="00DF70CD">
        <w:rPr>
          <w:rFonts w:eastAsia="Times New Roman"/>
          <w:b/>
          <w:sz w:val="24"/>
          <w:szCs w:val="24"/>
        </w:rPr>
        <w:t>pla</w:t>
      </w:r>
      <w:r w:rsidR="00DF70CD">
        <w:rPr>
          <w:rFonts w:eastAsia="Times New Roman"/>
          <w:b/>
          <w:sz w:val="24"/>
          <w:szCs w:val="24"/>
        </w:rPr>
        <w:t xml:space="preserve">tí to </w:t>
      </w:r>
      <w:r w:rsidR="00252A29">
        <w:rPr>
          <w:rFonts w:eastAsia="Times New Roman"/>
          <w:b/>
          <w:sz w:val="24"/>
          <w:szCs w:val="24"/>
        </w:rPr>
        <w:t xml:space="preserve">i </w:t>
      </w:r>
      <w:r w:rsidR="00DF70CD">
        <w:rPr>
          <w:rFonts w:eastAsia="Times New Roman"/>
          <w:b/>
          <w:sz w:val="24"/>
          <w:szCs w:val="24"/>
        </w:rPr>
        <w:t xml:space="preserve">pro cizince? </w:t>
      </w:r>
    </w:p>
    <w:p w:rsidR="00841357" w:rsidRDefault="00841357" w:rsidP="00DF70CD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/>
          <w:sz w:val="24"/>
          <w:szCs w:val="24"/>
        </w:rPr>
      </w:pPr>
      <w:r w:rsidRPr="00DF70CD">
        <w:rPr>
          <w:rFonts w:eastAsia="Times New Roman"/>
          <w:sz w:val="24"/>
          <w:szCs w:val="24"/>
        </w:rPr>
        <w:t>Do kalkulačky k rozpočtu projektu prosím uvádějte údaje, tak jak je požaduje kalkulačka. Tj. hrubou mzdu řešitelů, z které kalkulačka počítá odvody dle legislativy platné v ČR. V případě cizinců pak bude řádné nastavení všech požadavků</w:t>
      </w:r>
      <w:r w:rsidR="00DF70CD" w:rsidRPr="00DF70CD">
        <w:rPr>
          <w:rFonts w:eastAsia="Times New Roman"/>
          <w:sz w:val="24"/>
          <w:szCs w:val="24"/>
        </w:rPr>
        <w:t xml:space="preserve"> odpovídajících české a mezinárodní legislativě řešeno individuálně s Odborem řízení lidských zdrojů ČZU po vyhlášení výsledků a výběru </w:t>
      </w:r>
      <w:r w:rsidR="004F11D3">
        <w:rPr>
          <w:rFonts w:eastAsia="Times New Roman"/>
          <w:sz w:val="24"/>
          <w:szCs w:val="24"/>
        </w:rPr>
        <w:t>p</w:t>
      </w:r>
      <w:r w:rsidR="00DF70CD" w:rsidRPr="00DF70CD">
        <w:rPr>
          <w:rFonts w:eastAsia="Times New Roman"/>
          <w:sz w:val="24"/>
          <w:szCs w:val="24"/>
        </w:rPr>
        <w:t xml:space="preserve">odpořených projektů. </w:t>
      </w:r>
    </w:p>
    <w:p w:rsidR="00DF70CD" w:rsidRPr="00DF70CD" w:rsidRDefault="00DF70CD" w:rsidP="00DF70CD">
      <w:pPr>
        <w:pStyle w:val="Odstavecseseznamem"/>
        <w:spacing w:after="0" w:line="240" w:lineRule="auto"/>
        <w:ind w:left="1425"/>
        <w:rPr>
          <w:rFonts w:eastAsia="Times New Roman"/>
          <w:sz w:val="24"/>
          <w:szCs w:val="24"/>
        </w:rPr>
      </w:pPr>
    </w:p>
    <w:p w:rsidR="002E45FD" w:rsidRPr="004F11D3" w:rsidRDefault="002E45FD" w:rsidP="00F332C5">
      <w:pPr>
        <w:numPr>
          <w:ilvl w:val="0"/>
          <w:numId w:val="1"/>
        </w:numPr>
        <w:spacing w:after="0" w:line="240" w:lineRule="auto"/>
        <w:rPr>
          <w:rFonts w:eastAsia="Times New Roman"/>
          <w:b/>
          <w:sz w:val="24"/>
          <w:szCs w:val="24"/>
        </w:rPr>
      </w:pPr>
      <w:r w:rsidRPr="004F11D3">
        <w:rPr>
          <w:rFonts w:eastAsia="Times New Roman"/>
          <w:b/>
          <w:sz w:val="24"/>
          <w:szCs w:val="24"/>
        </w:rPr>
        <w:t>J</w:t>
      </w:r>
      <w:r w:rsidRPr="004F11D3">
        <w:rPr>
          <w:rFonts w:cstheme="minorHAnsi"/>
          <w:b/>
          <w:sz w:val="24"/>
          <w:szCs w:val="24"/>
        </w:rPr>
        <w:t xml:space="preserve">e povinnou zahraniční aktivitou </w:t>
      </w:r>
      <w:r w:rsidR="00252A29">
        <w:rPr>
          <w:rFonts w:cstheme="minorHAnsi"/>
          <w:b/>
          <w:sz w:val="24"/>
          <w:szCs w:val="24"/>
        </w:rPr>
        <w:t>např. sběr</w:t>
      </w:r>
      <w:r w:rsidRPr="004F11D3">
        <w:rPr>
          <w:rFonts w:cstheme="minorHAnsi"/>
          <w:b/>
          <w:sz w:val="24"/>
          <w:szCs w:val="24"/>
        </w:rPr>
        <w:t xml:space="preserve"> dat v Africe?  </w:t>
      </w:r>
    </w:p>
    <w:p w:rsidR="00DF70CD" w:rsidRPr="0009510A" w:rsidRDefault="003F3FF7" w:rsidP="003F3FF7">
      <w:pPr>
        <w:pStyle w:val="Odstavecseseznamem"/>
        <w:numPr>
          <w:ilvl w:val="0"/>
          <w:numId w:val="4"/>
        </w:numPr>
        <w:rPr>
          <w:rFonts w:cstheme="minorHAnsi"/>
          <w:sz w:val="24"/>
          <w:szCs w:val="24"/>
        </w:rPr>
      </w:pPr>
      <w:r w:rsidRPr="0009510A">
        <w:rPr>
          <w:rFonts w:eastAsia="Times New Roman"/>
          <w:sz w:val="24"/>
          <w:szCs w:val="24"/>
        </w:rPr>
        <w:t>Všichni řešitelé s pracovní kapacitou odpovídající 0,3 úvazku a vyšší musí v průběhu řešení studentského grantu uskutečnit alespoň jednu vzdělávací/výzkumnou aktivitu v zahraničí. D</w:t>
      </w:r>
      <w:r w:rsidR="00DF70CD" w:rsidRPr="0009510A">
        <w:rPr>
          <w:rFonts w:eastAsia="Times New Roman"/>
          <w:sz w:val="24"/>
          <w:szCs w:val="24"/>
        </w:rPr>
        <w:t>le Závazných pravidel pr</w:t>
      </w:r>
      <w:r w:rsidR="00252A29" w:rsidRPr="0009510A">
        <w:rPr>
          <w:rFonts w:eastAsia="Times New Roman"/>
          <w:sz w:val="24"/>
          <w:szCs w:val="24"/>
        </w:rPr>
        <w:t>o žadatele a příjemce UGS</w:t>
      </w:r>
      <w:r w:rsidRPr="0009510A">
        <w:rPr>
          <w:rFonts w:eastAsia="Times New Roman"/>
          <w:sz w:val="24"/>
          <w:szCs w:val="24"/>
        </w:rPr>
        <w:t xml:space="preserve"> </w:t>
      </w:r>
      <w:r w:rsidR="00DF70CD" w:rsidRPr="0009510A">
        <w:rPr>
          <w:rFonts w:eastAsia="Times New Roman"/>
          <w:sz w:val="24"/>
          <w:szCs w:val="24"/>
        </w:rPr>
        <w:t xml:space="preserve">je </w:t>
      </w:r>
      <w:r w:rsidRPr="0009510A">
        <w:rPr>
          <w:rFonts w:eastAsia="Times New Roman"/>
          <w:sz w:val="24"/>
          <w:szCs w:val="24"/>
        </w:rPr>
        <w:t>vzdělávací/</w:t>
      </w:r>
      <w:r w:rsidR="00DF70CD" w:rsidRPr="0009510A">
        <w:rPr>
          <w:rFonts w:eastAsia="Times New Roman"/>
          <w:sz w:val="24"/>
          <w:szCs w:val="24"/>
        </w:rPr>
        <w:t xml:space="preserve">výzkumnou aktivitou v zahraničí např. </w:t>
      </w:r>
      <w:r w:rsidR="00DF70CD" w:rsidRPr="0009510A">
        <w:rPr>
          <w:rFonts w:cstheme="minorHAnsi"/>
          <w:sz w:val="24"/>
          <w:szCs w:val="24"/>
        </w:rPr>
        <w:t xml:space="preserve">stáž, letní škola, výzkumný pobyt, aktivní účast na konferenci. </w:t>
      </w:r>
    </w:p>
    <w:p w:rsidR="00C838E5" w:rsidRPr="0009510A" w:rsidRDefault="00C838E5" w:rsidP="003F3FF7">
      <w:pPr>
        <w:pStyle w:val="Odstavecseseznamem"/>
        <w:numPr>
          <w:ilvl w:val="0"/>
          <w:numId w:val="4"/>
        </w:numPr>
        <w:rPr>
          <w:rFonts w:cstheme="minorHAnsi"/>
          <w:sz w:val="24"/>
          <w:szCs w:val="24"/>
        </w:rPr>
      </w:pPr>
      <w:r w:rsidRPr="0009510A">
        <w:rPr>
          <w:rFonts w:eastAsia="Times New Roman"/>
          <w:sz w:val="24"/>
          <w:szCs w:val="24"/>
        </w:rPr>
        <w:t>Sběr dat je výzkumným pobytem.</w:t>
      </w:r>
    </w:p>
    <w:p w:rsidR="00DF70CD" w:rsidRPr="00DF70CD" w:rsidRDefault="00DF70CD" w:rsidP="00DF70CD">
      <w:pPr>
        <w:pStyle w:val="Odstavecseseznamem"/>
        <w:numPr>
          <w:ilvl w:val="0"/>
          <w:numId w:val="4"/>
        </w:numPr>
        <w:rPr>
          <w:rFonts w:cstheme="minorHAnsi"/>
          <w:sz w:val="24"/>
          <w:szCs w:val="24"/>
        </w:rPr>
      </w:pPr>
      <w:r w:rsidRPr="0009510A">
        <w:rPr>
          <w:rFonts w:cstheme="minorHAnsi"/>
          <w:sz w:val="24"/>
          <w:szCs w:val="24"/>
        </w:rPr>
        <w:t xml:space="preserve">K doložení této aktivity bude vyžadováno potvrzení/certifikát o účasti na zahraniční </w:t>
      </w:r>
      <w:r w:rsidRPr="00DF70CD">
        <w:rPr>
          <w:rFonts w:cstheme="minorHAnsi"/>
          <w:sz w:val="24"/>
          <w:szCs w:val="24"/>
        </w:rPr>
        <w:t>aktivitě vydaný zahraniční institucí. Certifikát bude obsahovat minimálně identifikaci zahraniční instituce, kontakty, termín konání zahraniční aktivity a v případě letní školy, stáže či výzkumného pobytu a podobných akcí uvedení hodinové dotace.</w:t>
      </w:r>
    </w:p>
    <w:p w:rsidR="00DF70CD" w:rsidRDefault="00DF70CD" w:rsidP="00DF70CD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Zahraniční aktivita musí být vedena v jiném než mateřském jazyce řešitele, pokud je ten </w:t>
      </w:r>
      <w:r w:rsidR="004F11D3">
        <w:rPr>
          <w:rFonts w:eastAsia="Times New Roman"/>
          <w:sz w:val="24"/>
          <w:szCs w:val="24"/>
        </w:rPr>
        <w:t>všeobecně srozumitelný v místě konání zahraniční aktivity.</w:t>
      </w:r>
    </w:p>
    <w:p w:rsidR="00B70654" w:rsidRPr="00DF70CD" w:rsidRDefault="00B70654" w:rsidP="004F11D3">
      <w:pPr>
        <w:pStyle w:val="Odstavecseseznamem"/>
        <w:spacing w:after="0" w:line="240" w:lineRule="auto"/>
        <w:ind w:left="1425"/>
        <w:rPr>
          <w:rFonts w:eastAsia="Times New Roman"/>
          <w:sz w:val="24"/>
          <w:szCs w:val="24"/>
        </w:rPr>
      </w:pPr>
    </w:p>
    <w:p w:rsidR="002E45FD" w:rsidRPr="004F11D3" w:rsidRDefault="002E45FD" w:rsidP="00F332C5">
      <w:pPr>
        <w:numPr>
          <w:ilvl w:val="0"/>
          <w:numId w:val="1"/>
        </w:numPr>
        <w:spacing w:after="0" w:line="240" w:lineRule="auto"/>
        <w:rPr>
          <w:rFonts w:eastAsia="Times New Roman"/>
          <w:b/>
          <w:sz w:val="24"/>
          <w:szCs w:val="24"/>
        </w:rPr>
      </w:pPr>
      <w:r w:rsidRPr="004F11D3">
        <w:rPr>
          <w:rFonts w:eastAsia="Times New Roman"/>
          <w:b/>
          <w:sz w:val="24"/>
          <w:szCs w:val="24"/>
        </w:rPr>
        <w:t xml:space="preserve">Musejí všichni členové týmu uvést </w:t>
      </w:r>
      <w:r w:rsidR="00252A29">
        <w:rPr>
          <w:rFonts w:eastAsia="Times New Roman"/>
          <w:b/>
          <w:sz w:val="24"/>
          <w:szCs w:val="24"/>
        </w:rPr>
        <w:t xml:space="preserve">v rámci svých vzdělávacích cílů </w:t>
      </w:r>
      <w:r w:rsidRPr="004F11D3">
        <w:rPr>
          <w:rFonts w:eastAsia="Times New Roman"/>
          <w:b/>
          <w:sz w:val="24"/>
          <w:szCs w:val="24"/>
        </w:rPr>
        <w:t>nějaké kurzy z nabídky projektu a naplni</w:t>
      </w:r>
      <w:r w:rsidR="00252A29">
        <w:rPr>
          <w:rFonts w:eastAsia="Times New Roman"/>
          <w:b/>
          <w:sz w:val="24"/>
          <w:szCs w:val="24"/>
        </w:rPr>
        <w:t>t</w:t>
      </w:r>
      <w:r w:rsidRPr="004F11D3">
        <w:rPr>
          <w:rFonts w:eastAsia="Times New Roman"/>
          <w:b/>
          <w:sz w:val="24"/>
          <w:szCs w:val="24"/>
        </w:rPr>
        <w:t xml:space="preserve"> 24 hodin </w:t>
      </w:r>
      <w:r w:rsidR="00252A29">
        <w:rPr>
          <w:rFonts w:eastAsia="Times New Roman"/>
          <w:b/>
          <w:sz w:val="24"/>
          <w:szCs w:val="24"/>
        </w:rPr>
        <w:t>(</w:t>
      </w:r>
      <w:r w:rsidRPr="004F11D3">
        <w:rPr>
          <w:rFonts w:eastAsia="Times New Roman"/>
          <w:b/>
          <w:sz w:val="24"/>
          <w:szCs w:val="24"/>
        </w:rPr>
        <w:t>bagatelní podpor</w:t>
      </w:r>
      <w:r w:rsidR="00252A29">
        <w:rPr>
          <w:rFonts w:eastAsia="Times New Roman"/>
          <w:b/>
          <w:sz w:val="24"/>
          <w:szCs w:val="24"/>
        </w:rPr>
        <w:t>u)</w:t>
      </w:r>
      <w:r w:rsidRPr="004F11D3">
        <w:rPr>
          <w:rFonts w:eastAsia="Times New Roman"/>
          <w:b/>
          <w:sz w:val="24"/>
          <w:szCs w:val="24"/>
        </w:rPr>
        <w:t>?</w:t>
      </w:r>
    </w:p>
    <w:p w:rsidR="004F11D3" w:rsidRDefault="004F11D3" w:rsidP="004F11D3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Ano, každý člen řešitelského týmu musí během realizace studentského grantu absolvovat vzdělávací aktivitu z nabídky vzdělávacích aktivit </w:t>
      </w:r>
      <w:r w:rsidRPr="004F11D3">
        <w:rPr>
          <w:rFonts w:eastAsia="Times New Roman"/>
          <w:sz w:val="24"/>
          <w:szCs w:val="24"/>
        </w:rPr>
        <w:t>v rámci projektu Zvyšování kvality interního grantového schématu na ČZU</w:t>
      </w:r>
      <w:r>
        <w:rPr>
          <w:rFonts w:eastAsia="Times New Roman"/>
          <w:sz w:val="24"/>
          <w:szCs w:val="24"/>
        </w:rPr>
        <w:t xml:space="preserve"> v rozsahu min. 24 hodin. Nabídka vzdělávacích aktivit je uveřejněna zde: </w:t>
      </w:r>
      <w:hyperlink r:id="rId7" w:history="1">
        <w:r w:rsidRPr="00B77DBB">
          <w:rPr>
            <w:rStyle w:val="Hypertextovodkaz"/>
            <w:rFonts w:eastAsia="Times New Roman"/>
            <w:sz w:val="24"/>
            <w:szCs w:val="24"/>
          </w:rPr>
          <w:t>https://www.czu.cz/cs/r-7212-veda-a-vyzkum/r-16299-ugs/r-16338-vzdelavaci-aktivity</w:t>
        </w:r>
      </w:hyperlink>
      <w:r>
        <w:rPr>
          <w:rFonts w:eastAsia="Times New Roman"/>
          <w:sz w:val="24"/>
          <w:szCs w:val="24"/>
        </w:rPr>
        <w:t xml:space="preserve">  </w:t>
      </w:r>
    </w:p>
    <w:p w:rsidR="00A066AA" w:rsidRPr="004F11D3" w:rsidRDefault="00A066AA" w:rsidP="00A066AA">
      <w:pPr>
        <w:pStyle w:val="Odstavecseseznamem"/>
        <w:spacing w:after="0" w:line="240" w:lineRule="auto"/>
        <w:ind w:left="1425"/>
        <w:rPr>
          <w:rFonts w:eastAsia="Times New Roman"/>
          <w:sz w:val="24"/>
          <w:szCs w:val="24"/>
        </w:rPr>
      </w:pPr>
    </w:p>
    <w:p w:rsidR="00A066AA" w:rsidRDefault="00A066AA" w:rsidP="00A066AA">
      <w:pPr>
        <w:numPr>
          <w:ilvl w:val="0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A066AA">
        <w:rPr>
          <w:rFonts w:eastAsia="Times New Roman"/>
          <w:b/>
          <w:sz w:val="24"/>
          <w:szCs w:val="24"/>
        </w:rPr>
        <w:t>Musí</w:t>
      </w:r>
      <w:r>
        <w:rPr>
          <w:rFonts w:cstheme="minorHAnsi"/>
          <w:b/>
          <w:sz w:val="24"/>
          <w:szCs w:val="24"/>
        </w:rPr>
        <w:t xml:space="preserve"> být zprávy o činnosti podány pouze v papírové formě na rektorátu? V případě výjezdu do zahraničí či práce v terénu je t</w:t>
      </w:r>
      <w:r w:rsidR="00252A29">
        <w:rPr>
          <w:rFonts w:cstheme="minorHAnsi"/>
          <w:b/>
          <w:sz w:val="24"/>
          <w:szCs w:val="24"/>
        </w:rPr>
        <w:t>ento požadavek značně</w:t>
      </w:r>
      <w:r>
        <w:rPr>
          <w:rFonts w:cstheme="minorHAnsi"/>
          <w:b/>
          <w:sz w:val="24"/>
          <w:szCs w:val="24"/>
        </w:rPr>
        <w:t xml:space="preserve"> limitující</w:t>
      </w:r>
      <w:r w:rsidR="00252A29">
        <w:rPr>
          <w:rFonts w:cstheme="minorHAnsi"/>
          <w:b/>
          <w:sz w:val="24"/>
          <w:szCs w:val="24"/>
        </w:rPr>
        <w:t>?</w:t>
      </w:r>
    </w:p>
    <w:p w:rsidR="002E45FD" w:rsidRPr="00A066AA" w:rsidRDefault="00A066AA" w:rsidP="00A066AA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A066AA">
        <w:rPr>
          <w:rFonts w:cstheme="minorHAnsi"/>
          <w:sz w:val="24"/>
          <w:szCs w:val="24"/>
        </w:rPr>
        <w:t xml:space="preserve">Dle Závazných pravidel </w:t>
      </w:r>
      <w:r>
        <w:rPr>
          <w:rFonts w:cstheme="minorHAnsi"/>
          <w:sz w:val="24"/>
          <w:szCs w:val="24"/>
        </w:rPr>
        <w:t>pro žadatele a příjemce UGS je řešitel povinen v případě:</w:t>
      </w:r>
    </w:p>
    <w:p w:rsidR="00A066AA" w:rsidRPr="00A066AA" w:rsidRDefault="00A066AA" w:rsidP="00F16F14">
      <w:pPr>
        <w:pStyle w:val="Odstavecseseznamem"/>
        <w:numPr>
          <w:ilvl w:val="1"/>
          <w:numId w:val="4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Měsíční zprávy o činnosti – každý řešitel odevzdá vypracovanou o podepsanou zprávu řešitelem a mentorem v tištěné podobě na Oddělení Vědy a Výzkumu na Rektorátu ČZU do 8. dne následujícího měsíce</w:t>
      </w:r>
    </w:p>
    <w:p w:rsidR="00A066AA" w:rsidRPr="00F16F14" w:rsidRDefault="00A066AA" w:rsidP="00F16F14">
      <w:pPr>
        <w:pStyle w:val="Odstavecseseznamem"/>
        <w:numPr>
          <w:ilvl w:val="1"/>
          <w:numId w:val="4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Průběžné zprávy o činnosti – hlavní řešitel odevzdá vypracovanou a podepsanou zprávu hlavním řešitelem a mentorem na Odd. </w:t>
      </w:r>
      <w:proofErr w:type="spellStart"/>
      <w:r>
        <w:rPr>
          <w:rFonts w:cstheme="minorHAnsi"/>
          <w:sz w:val="24"/>
          <w:szCs w:val="24"/>
        </w:rPr>
        <w:t>VaV</w:t>
      </w:r>
      <w:proofErr w:type="spellEnd"/>
      <w:r>
        <w:rPr>
          <w:rFonts w:cstheme="minorHAnsi"/>
          <w:sz w:val="24"/>
          <w:szCs w:val="24"/>
        </w:rPr>
        <w:t xml:space="preserve"> R do 15. dne následujícího měsíce</w:t>
      </w:r>
    </w:p>
    <w:p w:rsidR="00F16F14" w:rsidRDefault="00F16F14" w:rsidP="00F16F14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F16F14">
        <w:rPr>
          <w:rFonts w:cstheme="minorHAnsi"/>
          <w:sz w:val="24"/>
          <w:szCs w:val="24"/>
        </w:rPr>
        <w:t xml:space="preserve">Z důvodu </w:t>
      </w:r>
      <w:r>
        <w:rPr>
          <w:rFonts w:cstheme="minorHAnsi"/>
          <w:sz w:val="24"/>
          <w:szCs w:val="24"/>
        </w:rPr>
        <w:t>usnadnění</w:t>
      </w:r>
      <w:r w:rsidRPr="00F16F14">
        <w:rPr>
          <w:rFonts w:cstheme="minorHAnsi"/>
          <w:sz w:val="24"/>
          <w:szCs w:val="24"/>
        </w:rPr>
        <w:t xml:space="preserve"> odevzdání zprávy</w:t>
      </w:r>
      <w:r>
        <w:rPr>
          <w:rFonts w:cstheme="minorHAnsi"/>
          <w:sz w:val="24"/>
          <w:szCs w:val="24"/>
        </w:rPr>
        <w:t xml:space="preserve"> o činnosti bude v odůvodnitelných případech, </w:t>
      </w:r>
      <w:r w:rsidRPr="00F16F14">
        <w:rPr>
          <w:rFonts w:cstheme="minorHAnsi"/>
          <w:sz w:val="24"/>
          <w:szCs w:val="24"/>
        </w:rPr>
        <w:t xml:space="preserve"> např. při výjezdu</w:t>
      </w:r>
      <w:r>
        <w:rPr>
          <w:rFonts w:cstheme="minorHAnsi"/>
          <w:sz w:val="24"/>
          <w:szCs w:val="24"/>
        </w:rPr>
        <w:t xml:space="preserve"> řešitele či mentora</w:t>
      </w:r>
      <w:r w:rsidR="00252A29">
        <w:rPr>
          <w:rFonts w:cstheme="minorHAnsi"/>
          <w:sz w:val="24"/>
          <w:szCs w:val="24"/>
        </w:rPr>
        <w:t xml:space="preserve"> do zahranič</w:t>
      </w:r>
      <w:r w:rsidRPr="00F16F14">
        <w:rPr>
          <w:rFonts w:cstheme="minorHAnsi"/>
          <w:sz w:val="24"/>
          <w:szCs w:val="24"/>
        </w:rPr>
        <w:t>í</w:t>
      </w:r>
      <w:r>
        <w:rPr>
          <w:rFonts w:cstheme="minorHAnsi"/>
          <w:sz w:val="24"/>
          <w:szCs w:val="24"/>
        </w:rPr>
        <w:t xml:space="preserve">, </w:t>
      </w:r>
      <w:r w:rsidRPr="00F16F14">
        <w:rPr>
          <w:rFonts w:cstheme="minorHAnsi"/>
          <w:sz w:val="24"/>
          <w:szCs w:val="24"/>
        </w:rPr>
        <w:t xml:space="preserve">umožněno zprávu o činnosti odevzdat emailem formou </w:t>
      </w:r>
      <w:proofErr w:type="spellStart"/>
      <w:r w:rsidRPr="00F16F14">
        <w:rPr>
          <w:rFonts w:cstheme="minorHAnsi"/>
          <w:sz w:val="24"/>
          <w:szCs w:val="24"/>
        </w:rPr>
        <w:t>scanu</w:t>
      </w:r>
      <w:proofErr w:type="spellEnd"/>
      <w:r w:rsidRPr="00F16F14">
        <w:rPr>
          <w:rFonts w:cstheme="minorHAnsi"/>
          <w:sz w:val="24"/>
          <w:szCs w:val="24"/>
        </w:rPr>
        <w:t xml:space="preserve"> s</w:t>
      </w:r>
      <w:r>
        <w:rPr>
          <w:rFonts w:cstheme="minorHAnsi"/>
          <w:sz w:val="24"/>
          <w:szCs w:val="24"/>
        </w:rPr>
        <w:t> </w:t>
      </w:r>
      <w:r w:rsidRPr="00F16F14">
        <w:rPr>
          <w:rFonts w:cstheme="minorHAnsi"/>
          <w:sz w:val="24"/>
          <w:szCs w:val="24"/>
        </w:rPr>
        <w:t>podpisy</w:t>
      </w:r>
      <w:r>
        <w:rPr>
          <w:rFonts w:cstheme="minorHAnsi"/>
          <w:sz w:val="24"/>
          <w:szCs w:val="24"/>
        </w:rPr>
        <w:t xml:space="preserve">. Řešitel zajistí dodání tištěné podoby zprávy o činnosti na Odd. </w:t>
      </w:r>
      <w:proofErr w:type="spellStart"/>
      <w:r>
        <w:rPr>
          <w:rFonts w:cstheme="minorHAnsi"/>
          <w:sz w:val="24"/>
          <w:szCs w:val="24"/>
        </w:rPr>
        <w:t>VaV</w:t>
      </w:r>
      <w:proofErr w:type="spellEnd"/>
      <w:r>
        <w:rPr>
          <w:rFonts w:cstheme="minorHAnsi"/>
          <w:sz w:val="24"/>
          <w:szCs w:val="24"/>
        </w:rPr>
        <w:t xml:space="preserve"> R v co nejbližším termínu. Řešitel bude o tomto s předstihem informovat Odd. </w:t>
      </w:r>
      <w:proofErr w:type="spellStart"/>
      <w:r>
        <w:rPr>
          <w:rFonts w:cstheme="minorHAnsi"/>
          <w:sz w:val="24"/>
          <w:szCs w:val="24"/>
        </w:rPr>
        <w:t>VaV</w:t>
      </w:r>
      <w:proofErr w:type="spellEnd"/>
      <w:r>
        <w:rPr>
          <w:rFonts w:cstheme="minorHAnsi"/>
          <w:sz w:val="24"/>
          <w:szCs w:val="24"/>
        </w:rPr>
        <w:t xml:space="preserve"> R.</w:t>
      </w:r>
      <w:r w:rsidR="0043185B">
        <w:rPr>
          <w:rFonts w:cstheme="minorHAnsi"/>
          <w:sz w:val="24"/>
          <w:szCs w:val="24"/>
        </w:rPr>
        <w:t xml:space="preserve"> </w:t>
      </w:r>
    </w:p>
    <w:p w:rsidR="0043185B" w:rsidRPr="00F16F14" w:rsidRDefault="0043185B" w:rsidP="00F16F14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Tato možnost odevzdání </w:t>
      </w:r>
      <w:r w:rsidR="00F65966">
        <w:rPr>
          <w:rFonts w:cstheme="minorHAnsi"/>
          <w:sz w:val="24"/>
          <w:szCs w:val="24"/>
        </w:rPr>
        <w:t>zprávy o činnosti bude upravena</w:t>
      </w:r>
      <w:r>
        <w:rPr>
          <w:rFonts w:cstheme="minorHAnsi"/>
          <w:sz w:val="24"/>
          <w:szCs w:val="24"/>
        </w:rPr>
        <w:t xml:space="preserve"> v Závazných pravidlech pro žadatele a příjemce UGS.</w:t>
      </w:r>
    </w:p>
    <w:p w:rsidR="00A066AA" w:rsidRDefault="00A066AA" w:rsidP="00F16F14">
      <w:pPr>
        <w:pStyle w:val="Odstavecseseznamem"/>
        <w:spacing w:after="0" w:line="240" w:lineRule="auto"/>
        <w:ind w:left="1425"/>
        <w:rPr>
          <w:rFonts w:cstheme="minorHAnsi"/>
          <w:b/>
          <w:sz w:val="24"/>
          <w:szCs w:val="24"/>
        </w:rPr>
      </w:pPr>
    </w:p>
    <w:p w:rsidR="00D61D07" w:rsidRDefault="00D61D07" w:rsidP="00F16F14">
      <w:pPr>
        <w:pStyle w:val="Odstavecseseznamem"/>
        <w:spacing w:after="0" w:line="240" w:lineRule="auto"/>
        <w:ind w:left="1425"/>
        <w:rPr>
          <w:rFonts w:cstheme="minorHAnsi"/>
          <w:b/>
          <w:sz w:val="24"/>
          <w:szCs w:val="24"/>
        </w:rPr>
      </w:pPr>
    </w:p>
    <w:p w:rsidR="00D61D07" w:rsidRDefault="00D61D07" w:rsidP="00D61D07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Je v projektové žádosti stanovena preferovaná citační norma?</w:t>
      </w:r>
    </w:p>
    <w:p w:rsidR="00D61D07" w:rsidRDefault="00D61D07" w:rsidP="00D61D07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D61D07">
        <w:rPr>
          <w:rFonts w:cstheme="minorHAnsi"/>
          <w:sz w:val="24"/>
          <w:szCs w:val="24"/>
        </w:rPr>
        <w:t>Ne, citační norma není stanoven</w:t>
      </w:r>
      <w:r>
        <w:rPr>
          <w:rFonts w:cstheme="minorHAnsi"/>
          <w:sz w:val="24"/>
          <w:szCs w:val="24"/>
        </w:rPr>
        <w:t>a.</w:t>
      </w:r>
    </w:p>
    <w:p w:rsidR="00BE6F42" w:rsidRDefault="00BE6F42" w:rsidP="00BE6F42">
      <w:pPr>
        <w:spacing w:after="0" w:line="240" w:lineRule="auto"/>
        <w:rPr>
          <w:rFonts w:cstheme="minorHAnsi"/>
          <w:sz w:val="24"/>
          <w:szCs w:val="24"/>
        </w:rPr>
      </w:pPr>
    </w:p>
    <w:p w:rsidR="00BE6F42" w:rsidRPr="00BE6F42" w:rsidRDefault="00BE6F42" w:rsidP="00BE6F42">
      <w:pPr>
        <w:spacing w:after="0" w:line="240" w:lineRule="auto"/>
        <w:rPr>
          <w:rFonts w:cstheme="minorHAnsi"/>
          <w:sz w:val="24"/>
          <w:szCs w:val="24"/>
        </w:rPr>
      </w:pPr>
    </w:p>
    <w:p w:rsidR="00BE6F42" w:rsidRPr="00BE6F42" w:rsidRDefault="00BE6F42" w:rsidP="00BE6F42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BE6F42">
        <w:rPr>
          <w:rFonts w:eastAsia="Times New Roman"/>
          <w:b/>
          <w:sz w:val="24"/>
          <w:szCs w:val="24"/>
        </w:rPr>
        <w:t>Interní a externí kurzy - ze všech rektorátem nabízených kurzů je jediný s možným zápisem "Práce s informacemi a databázemi". Ostatní jsou plné nebo datum pro přihlášení již uplynul. Naplnit se může i tento poslední a pak nebude možnosti podmínku splnit. Prosím o zvážení, zda se některé kurzy ještě otevřou, popřípadě zda by bylo možné kurzy absolvovat externě.</w:t>
      </w:r>
    </w:p>
    <w:p w:rsidR="00BE6F42" w:rsidRDefault="00BE6F42" w:rsidP="00BE6F42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BE6F42">
        <w:rPr>
          <w:rFonts w:cstheme="minorHAnsi"/>
          <w:sz w:val="24"/>
          <w:szCs w:val="24"/>
        </w:rPr>
        <w:t>Kurzy budou pokračovat i v roce 2021 a 2022. U každého kurzu na webu je uvedeno, kolik opakování kurzu bude a kolik je aktuálně vypsaných kurzů. Kromě projektového a finančního řízení, kde už běží všechny běhy, budou kurzy ještě vypisovány. Bohužel jsme v tomto odkázáni na lektory a předběžný termín nových kurzů ještě nevíme.</w:t>
      </w:r>
    </w:p>
    <w:p w:rsidR="00BE6F42" w:rsidRDefault="00BE6F42" w:rsidP="00BE6F42">
      <w:pPr>
        <w:spacing w:after="0" w:line="240" w:lineRule="auto"/>
        <w:rPr>
          <w:rFonts w:cstheme="minorHAnsi"/>
          <w:sz w:val="24"/>
          <w:szCs w:val="24"/>
        </w:rPr>
      </w:pPr>
    </w:p>
    <w:p w:rsidR="00BE6F42" w:rsidRPr="00BE6F42" w:rsidRDefault="00BE6F42" w:rsidP="00BE6F42">
      <w:pPr>
        <w:spacing w:after="0" w:line="240" w:lineRule="auto"/>
        <w:rPr>
          <w:rFonts w:cstheme="minorHAnsi"/>
          <w:sz w:val="24"/>
          <w:szCs w:val="24"/>
        </w:rPr>
      </w:pPr>
    </w:p>
    <w:p w:rsidR="00BE6F42" w:rsidRDefault="00BE6F42" w:rsidP="007E0EC9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BE6F42">
        <w:rPr>
          <w:rFonts w:cstheme="minorHAnsi"/>
          <w:b/>
          <w:sz w:val="24"/>
          <w:szCs w:val="24"/>
        </w:rPr>
        <w:t>Je</w:t>
      </w:r>
      <w:r>
        <w:rPr>
          <w:rFonts w:cstheme="minorHAnsi"/>
          <w:sz w:val="24"/>
          <w:szCs w:val="24"/>
        </w:rPr>
        <w:t xml:space="preserve"> </w:t>
      </w:r>
      <w:r w:rsidRPr="00BE6F42">
        <w:rPr>
          <w:rFonts w:eastAsia="Times New Roman"/>
          <w:b/>
          <w:sz w:val="24"/>
          <w:szCs w:val="24"/>
        </w:rPr>
        <w:t xml:space="preserve">možné do žádosti vložit externí odkaz? Důvodem je nedostatek prostoru pro rozpis aktivit a jejich časových náročností (4 000 znaků), který jsme vyřešili odkazem na externí dokument (tabulku </w:t>
      </w:r>
      <w:proofErr w:type="spellStart"/>
      <w:r w:rsidRPr="00BE6F42">
        <w:rPr>
          <w:rFonts w:eastAsia="Times New Roman"/>
          <w:b/>
          <w:sz w:val="24"/>
          <w:szCs w:val="24"/>
        </w:rPr>
        <w:t>excel</w:t>
      </w:r>
      <w:proofErr w:type="spellEnd"/>
      <w:r w:rsidRPr="00BE6F42">
        <w:rPr>
          <w:rFonts w:eastAsia="Times New Roman"/>
          <w:b/>
          <w:sz w:val="24"/>
          <w:szCs w:val="24"/>
        </w:rPr>
        <w:t>).</w:t>
      </w:r>
      <w:r w:rsidRPr="00BE6F42">
        <w:rPr>
          <w:rFonts w:cstheme="minorHAnsi"/>
          <w:sz w:val="24"/>
          <w:szCs w:val="24"/>
        </w:rPr>
        <w:t xml:space="preserve"> </w:t>
      </w:r>
    </w:p>
    <w:p w:rsidR="00BE6F42" w:rsidRDefault="00BE6F42" w:rsidP="00BE6F42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BE6F42">
        <w:rPr>
          <w:rFonts w:cstheme="minorHAnsi"/>
          <w:sz w:val="24"/>
          <w:szCs w:val="24"/>
        </w:rPr>
        <w:t xml:space="preserve">Do projektové žádosti není možné vkládat externí odkazy. Prosím upravte žádost tak, aby se vešla do limitů, které umožňuje aplikace. </w:t>
      </w:r>
      <w:r w:rsidR="002360AD">
        <w:rPr>
          <w:rFonts w:cstheme="minorHAnsi"/>
          <w:sz w:val="24"/>
          <w:szCs w:val="24"/>
        </w:rPr>
        <w:t>Využijte omezené možnosti,</w:t>
      </w:r>
      <w:r>
        <w:rPr>
          <w:rFonts w:cstheme="minorHAnsi"/>
          <w:sz w:val="24"/>
          <w:szCs w:val="24"/>
        </w:rPr>
        <w:t xml:space="preserve"> které aplikace nabízí</w:t>
      </w:r>
      <w:r w:rsidR="002360AD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a v</w:t>
      </w:r>
      <w:r w:rsidRPr="00BE6F42">
        <w:rPr>
          <w:rFonts w:cstheme="minorHAnsi"/>
          <w:sz w:val="24"/>
          <w:szCs w:val="24"/>
        </w:rPr>
        <w:t>kládejte informace a strukturujte je pomocí číslování, tabulátoru</w:t>
      </w:r>
      <w:r>
        <w:rPr>
          <w:rFonts w:cstheme="minorHAnsi"/>
          <w:sz w:val="24"/>
          <w:szCs w:val="24"/>
        </w:rPr>
        <w:t>, mezerníku.</w:t>
      </w:r>
      <w:r w:rsidRPr="00BE6F42">
        <w:rPr>
          <w:rFonts w:cstheme="minorHAnsi"/>
          <w:sz w:val="24"/>
          <w:szCs w:val="24"/>
        </w:rPr>
        <w:t xml:space="preserve"> </w:t>
      </w:r>
    </w:p>
    <w:p w:rsidR="002360AD" w:rsidRPr="002360AD" w:rsidRDefault="002360AD" w:rsidP="002360AD">
      <w:pPr>
        <w:spacing w:after="0" w:line="240" w:lineRule="auto"/>
        <w:rPr>
          <w:rFonts w:cstheme="minorHAnsi"/>
          <w:sz w:val="24"/>
          <w:szCs w:val="24"/>
        </w:rPr>
      </w:pPr>
    </w:p>
    <w:p w:rsidR="00BE6F42" w:rsidRPr="002360AD" w:rsidRDefault="002360AD" w:rsidP="007E0EC9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2360AD">
        <w:rPr>
          <w:rFonts w:eastAsia="Times New Roman"/>
          <w:b/>
          <w:sz w:val="24"/>
          <w:szCs w:val="24"/>
        </w:rPr>
        <w:t>Je u mentora stanoven limit úvazku?</w:t>
      </w:r>
    </w:p>
    <w:p w:rsidR="002360AD" w:rsidRPr="002360AD" w:rsidRDefault="002360AD" w:rsidP="002360AD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2360AD">
        <w:rPr>
          <w:rFonts w:cstheme="minorHAnsi"/>
          <w:sz w:val="24"/>
          <w:szCs w:val="24"/>
        </w:rPr>
        <w:t>V rámci realizace projektu je nutná účast mentora. V případě, že budete mentorovi z projektu vyplácet osobní náklady, musí mentor stejně jako vy splnit podmínku maximální výše úvazku. Tedy, že výše jeho úvazku může dosahovat maximálně 1,2 násobku fondu pracovní doby.</w:t>
      </w:r>
    </w:p>
    <w:p w:rsidR="002360AD" w:rsidRDefault="002360AD" w:rsidP="002360AD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2360AD">
        <w:rPr>
          <w:rFonts w:cstheme="minorHAnsi"/>
          <w:sz w:val="24"/>
          <w:szCs w:val="24"/>
        </w:rPr>
        <w:t>Prosím</w:t>
      </w:r>
      <w:r>
        <w:rPr>
          <w:rFonts w:cstheme="minorHAnsi"/>
          <w:sz w:val="24"/>
          <w:szCs w:val="24"/>
        </w:rPr>
        <w:t>,</w:t>
      </w:r>
      <w:r w:rsidRPr="002360AD">
        <w:rPr>
          <w:rFonts w:cstheme="minorHAnsi"/>
          <w:sz w:val="24"/>
          <w:szCs w:val="24"/>
        </w:rPr>
        <w:t xml:space="preserve"> abyste o této podmínce informovali Vašeho mentora/y a podmínku zohlednili ve vaší projektové žádosti.</w:t>
      </w:r>
    </w:p>
    <w:p w:rsidR="00992E2D" w:rsidRDefault="00992E2D" w:rsidP="00992E2D">
      <w:pPr>
        <w:pStyle w:val="Odstavecseseznamem"/>
        <w:spacing w:after="0" w:line="240" w:lineRule="auto"/>
        <w:ind w:left="1425"/>
        <w:rPr>
          <w:rFonts w:cstheme="minorHAnsi"/>
          <w:sz w:val="24"/>
          <w:szCs w:val="24"/>
        </w:rPr>
      </w:pPr>
    </w:p>
    <w:p w:rsidR="00992E2D" w:rsidRPr="00992E2D" w:rsidRDefault="00992E2D" w:rsidP="00992E2D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Jak je definovaná Analýza rizik – prozat</w:t>
      </w:r>
      <w:r w:rsidRPr="00992E2D">
        <w:rPr>
          <w:rFonts w:eastAsia="Times New Roman"/>
          <w:b/>
          <w:sz w:val="24"/>
          <w:szCs w:val="24"/>
        </w:rPr>
        <w:t>ím</w:t>
      </w:r>
      <w:r>
        <w:rPr>
          <w:rFonts w:eastAsia="Times New Roman"/>
          <w:b/>
          <w:sz w:val="24"/>
          <w:szCs w:val="24"/>
        </w:rPr>
        <w:t xml:space="preserve"> jsme stanovili seznam </w:t>
      </w:r>
      <w:r w:rsidRPr="00992E2D">
        <w:rPr>
          <w:rFonts w:eastAsia="Times New Roman"/>
          <w:b/>
          <w:sz w:val="24"/>
          <w:szCs w:val="24"/>
        </w:rPr>
        <w:t xml:space="preserve">rizik a k nim přiřazené vlastnosti: </w:t>
      </w:r>
    </w:p>
    <w:p w:rsidR="00992E2D" w:rsidRDefault="00992E2D" w:rsidP="00992E2D">
      <w:pPr>
        <w:pStyle w:val="Odstavecseseznamem"/>
        <w:numPr>
          <w:ilvl w:val="0"/>
          <w:numId w:val="6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992E2D">
        <w:rPr>
          <w:rFonts w:cstheme="minorHAnsi"/>
          <w:b/>
          <w:sz w:val="24"/>
          <w:szCs w:val="24"/>
        </w:rPr>
        <w:t xml:space="preserve">STRUKTURA: </w:t>
      </w:r>
      <w:proofErr w:type="spellStart"/>
      <w:r w:rsidRPr="00992E2D">
        <w:rPr>
          <w:rFonts w:cstheme="minorHAnsi"/>
          <w:b/>
          <w:sz w:val="24"/>
          <w:szCs w:val="24"/>
        </w:rPr>
        <w:t>description</w:t>
      </w:r>
      <w:proofErr w:type="spellEnd"/>
      <w:r w:rsidRPr="00992E2D">
        <w:rPr>
          <w:rFonts w:cstheme="minorHAnsi"/>
          <w:b/>
          <w:sz w:val="24"/>
          <w:szCs w:val="24"/>
        </w:rPr>
        <w:t xml:space="preserve">, probability </w:t>
      </w:r>
      <w:proofErr w:type="spellStart"/>
      <w:r w:rsidRPr="00992E2D">
        <w:rPr>
          <w:rFonts w:cstheme="minorHAnsi"/>
          <w:b/>
          <w:sz w:val="24"/>
          <w:szCs w:val="24"/>
        </w:rPr>
        <w:t>level</w:t>
      </w:r>
      <w:proofErr w:type="spellEnd"/>
      <w:r w:rsidRPr="00992E2D">
        <w:rPr>
          <w:rFonts w:cstheme="minorHAnsi"/>
          <w:b/>
          <w:sz w:val="24"/>
          <w:szCs w:val="24"/>
        </w:rPr>
        <w:t xml:space="preserve"> (</w:t>
      </w:r>
      <w:proofErr w:type="spellStart"/>
      <w:r w:rsidRPr="00992E2D">
        <w:rPr>
          <w:rFonts w:cstheme="minorHAnsi"/>
          <w:b/>
          <w:sz w:val="24"/>
          <w:szCs w:val="24"/>
        </w:rPr>
        <w:t>low</w:t>
      </w:r>
      <w:proofErr w:type="spellEnd"/>
      <w:r w:rsidRPr="00992E2D">
        <w:rPr>
          <w:rFonts w:cstheme="minorHAnsi"/>
          <w:b/>
          <w:sz w:val="24"/>
          <w:szCs w:val="24"/>
        </w:rPr>
        <w:t>-medium-</w:t>
      </w:r>
      <w:proofErr w:type="spellStart"/>
      <w:r w:rsidRPr="00992E2D">
        <w:rPr>
          <w:rFonts w:cstheme="minorHAnsi"/>
          <w:b/>
          <w:sz w:val="24"/>
          <w:szCs w:val="24"/>
        </w:rPr>
        <w:t>high</w:t>
      </w:r>
      <w:proofErr w:type="spellEnd"/>
      <w:r w:rsidRPr="00992E2D">
        <w:rPr>
          <w:rFonts w:cstheme="minorHAnsi"/>
          <w:b/>
          <w:sz w:val="24"/>
          <w:szCs w:val="24"/>
        </w:rPr>
        <w:t xml:space="preserve">-very </w:t>
      </w:r>
      <w:proofErr w:type="spellStart"/>
      <w:r w:rsidRPr="00992E2D">
        <w:rPr>
          <w:rFonts w:cstheme="minorHAnsi"/>
          <w:b/>
          <w:sz w:val="24"/>
          <w:szCs w:val="24"/>
        </w:rPr>
        <w:t>high</w:t>
      </w:r>
      <w:proofErr w:type="spellEnd"/>
      <w:r w:rsidRPr="00992E2D">
        <w:rPr>
          <w:rFonts w:cstheme="minorHAnsi"/>
          <w:b/>
          <w:sz w:val="24"/>
          <w:szCs w:val="24"/>
        </w:rPr>
        <w:t xml:space="preserve">), </w:t>
      </w:r>
      <w:proofErr w:type="spellStart"/>
      <w:r w:rsidRPr="00992E2D">
        <w:rPr>
          <w:rFonts w:cstheme="minorHAnsi"/>
          <w:b/>
          <w:sz w:val="24"/>
          <w:szCs w:val="24"/>
        </w:rPr>
        <w:t>impacat</w:t>
      </w:r>
      <w:proofErr w:type="spellEnd"/>
      <w:r w:rsidRPr="00992E2D">
        <w:rPr>
          <w:rFonts w:cstheme="minorHAnsi"/>
          <w:b/>
          <w:sz w:val="24"/>
          <w:szCs w:val="24"/>
        </w:rPr>
        <w:t xml:space="preserve"> </w:t>
      </w:r>
      <w:proofErr w:type="spellStart"/>
      <w:r w:rsidRPr="00992E2D">
        <w:rPr>
          <w:rFonts w:cstheme="minorHAnsi"/>
          <w:b/>
          <w:sz w:val="24"/>
          <w:szCs w:val="24"/>
        </w:rPr>
        <w:t>level</w:t>
      </w:r>
      <w:proofErr w:type="spellEnd"/>
      <w:r w:rsidRPr="00992E2D">
        <w:rPr>
          <w:rFonts w:cstheme="minorHAnsi"/>
          <w:b/>
          <w:sz w:val="24"/>
          <w:szCs w:val="24"/>
        </w:rPr>
        <w:t xml:space="preserve"> (stejná škála), </w:t>
      </w:r>
      <w:proofErr w:type="spellStart"/>
      <w:r w:rsidRPr="00992E2D">
        <w:rPr>
          <w:rFonts w:cstheme="minorHAnsi"/>
          <w:b/>
          <w:sz w:val="24"/>
          <w:szCs w:val="24"/>
        </w:rPr>
        <w:t>precautions</w:t>
      </w:r>
      <w:proofErr w:type="spellEnd"/>
      <w:r w:rsidRPr="00992E2D">
        <w:rPr>
          <w:rFonts w:cstheme="minorHAnsi"/>
          <w:b/>
          <w:sz w:val="24"/>
          <w:szCs w:val="24"/>
        </w:rPr>
        <w:t xml:space="preserve"> (metody prevence a řešení).</w:t>
      </w:r>
    </w:p>
    <w:p w:rsidR="00992E2D" w:rsidRPr="00992E2D" w:rsidRDefault="00992E2D" w:rsidP="00992E2D">
      <w:pPr>
        <w:pStyle w:val="Odstavecseseznamem"/>
        <w:numPr>
          <w:ilvl w:val="0"/>
          <w:numId w:val="6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992E2D">
        <w:rPr>
          <w:rFonts w:cstheme="minorHAnsi"/>
          <w:b/>
          <w:sz w:val="24"/>
          <w:szCs w:val="24"/>
        </w:rPr>
        <w:t xml:space="preserve">POLOŽKY: Vylistovali jsme rizika jako rozpad týmu, špatný odhad časové náročnosti, technické potíže při experimentech, špatné výsledky experimentu. </w:t>
      </w:r>
    </w:p>
    <w:p w:rsidR="00992E2D" w:rsidRPr="00992E2D" w:rsidRDefault="00992E2D" w:rsidP="00992E2D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992E2D">
        <w:rPr>
          <w:rFonts w:cstheme="minorHAnsi"/>
          <w:sz w:val="24"/>
          <w:szCs w:val="24"/>
        </w:rPr>
        <w:t xml:space="preserve">Struktura je v pořádku, v druhém </w:t>
      </w:r>
      <w:r>
        <w:rPr>
          <w:rFonts w:cstheme="minorHAnsi"/>
          <w:sz w:val="24"/>
          <w:szCs w:val="24"/>
        </w:rPr>
        <w:t>bloku kurzu Projektového a finančního řízení</w:t>
      </w:r>
      <w:r w:rsidRPr="00992E2D">
        <w:rPr>
          <w:rFonts w:cstheme="minorHAnsi"/>
          <w:sz w:val="24"/>
          <w:szCs w:val="24"/>
        </w:rPr>
        <w:t xml:space="preserve"> se ale dále stanovuje celková závažnost (tmavě červená pole), popsaná jednoduše na škále od </w:t>
      </w:r>
      <w:proofErr w:type="spellStart"/>
      <w:r w:rsidRPr="00992E2D">
        <w:rPr>
          <w:rFonts w:cstheme="minorHAnsi"/>
          <w:sz w:val="24"/>
          <w:szCs w:val="24"/>
        </w:rPr>
        <w:t>Acceptable</w:t>
      </w:r>
      <w:proofErr w:type="spellEnd"/>
      <w:r w:rsidRPr="00992E2D">
        <w:rPr>
          <w:rFonts w:cstheme="minorHAnsi"/>
          <w:sz w:val="24"/>
          <w:szCs w:val="24"/>
        </w:rPr>
        <w:t xml:space="preserve"> po </w:t>
      </w:r>
      <w:proofErr w:type="spellStart"/>
      <w:r w:rsidRPr="00992E2D">
        <w:rPr>
          <w:rFonts w:cstheme="minorHAnsi"/>
          <w:sz w:val="24"/>
          <w:szCs w:val="24"/>
        </w:rPr>
        <w:t>Unacceptable</w:t>
      </w:r>
      <w:proofErr w:type="spellEnd"/>
      <w:r w:rsidRPr="00992E2D">
        <w:rPr>
          <w:rFonts w:cstheme="minorHAnsi"/>
          <w:sz w:val="24"/>
          <w:szCs w:val="24"/>
        </w:rPr>
        <w:t xml:space="preserve">, to doporučuji uvést před </w:t>
      </w:r>
      <w:proofErr w:type="spellStart"/>
      <w:r w:rsidRPr="00992E2D">
        <w:rPr>
          <w:rFonts w:cstheme="minorHAnsi"/>
          <w:sz w:val="24"/>
          <w:szCs w:val="24"/>
        </w:rPr>
        <w:t>precautions</w:t>
      </w:r>
      <w:proofErr w:type="spellEnd"/>
      <w:r w:rsidRPr="00992E2D">
        <w:rPr>
          <w:rFonts w:cstheme="minorHAnsi"/>
          <w:sz w:val="24"/>
          <w:szCs w:val="24"/>
        </w:rPr>
        <w:t>.  </w:t>
      </w:r>
    </w:p>
    <w:p w:rsidR="00992E2D" w:rsidRDefault="00992E2D" w:rsidP="00992E2D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992E2D">
        <w:rPr>
          <w:rFonts w:cstheme="minorHAnsi"/>
          <w:sz w:val="24"/>
          <w:szCs w:val="24"/>
        </w:rPr>
        <w:t>Položky: Zvažte možná také rizika spojená s akceptací manuskriptu, příp. nemožnost výjezdu vzhledem k pandemii.</w:t>
      </w:r>
    </w:p>
    <w:p w:rsidR="00992E2D" w:rsidRPr="00992E2D" w:rsidRDefault="00992E2D" w:rsidP="00992E2D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Níže kopíruji část prezentace k bloku II, kurz Projektové a finanční řízení, autor: doc. Ing. Tomáš Šubrt, Ph.D.</w:t>
      </w:r>
    </w:p>
    <w:p w:rsidR="00992E2D" w:rsidRDefault="00992E2D" w:rsidP="00992E2D">
      <w:pPr>
        <w:spacing w:after="0" w:line="240" w:lineRule="auto"/>
        <w:rPr>
          <w:noProof/>
          <w:lang w:eastAsia="cs-CZ"/>
        </w:rPr>
      </w:pPr>
    </w:p>
    <w:p w:rsidR="00992E2D" w:rsidRPr="00992E2D" w:rsidRDefault="00992E2D" w:rsidP="00992E2D">
      <w:pPr>
        <w:spacing w:after="0" w:line="240" w:lineRule="auto"/>
        <w:rPr>
          <w:rFonts w:cstheme="minorHAnsi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5ABB9641" wp14:editId="3F95E853">
            <wp:extent cx="6581186" cy="3962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0265" b="4176"/>
                    <a:stretch/>
                  </pic:blipFill>
                  <pic:spPr bwMode="auto">
                    <a:xfrm>
                      <a:off x="0" y="0"/>
                      <a:ext cx="6598354" cy="397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E2D" w:rsidRDefault="00992E2D" w:rsidP="00992E2D">
      <w:pPr>
        <w:spacing w:after="0" w:line="240" w:lineRule="auto"/>
        <w:rPr>
          <w:noProof/>
          <w:lang w:eastAsia="cs-CZ"/>
        </w:rPr>
      </w:pPr>
    </w:p>
    <w:p w:rsidR="00992E2D" w:rsidRDefault="00992E2D" w:rsidP="00992E2D">
      <w:pPr>
        <w:spacing w:after="0" w:line="240" w:lineRule="auto"/>
        <w:rPr>
          <w:noProof/>
          <w:lang w:eastAsia="cs-CZ"/>
        </w:rPr>
      </w:pPr>
    </w:p>
    <w:p w:rsidR="00992E2D" w:rsidRDefault="00992E2D" w:rsidP="00992E2D">
      <w:pPr>
        <w:spacing w:after="0" w:line="240" w:lineRule="auto"/>
        <w:rPr>
          <w:rFonts w:cstheme="minorHAnsi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5B3CADCD" wp14:editId="5F8BE60B">
            <wp:extent cx="6581771" cy="39052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0099" b="5253"/>
                    <a:stretch/>
                  </pic:blipFill>
                  <pic:spPr bwMode="auto">
                    <a:xfrm>
                      <a:off x="0" y="0"/>
                      <a:ext cx="6599845" cy="3915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E2D" w:rsidRDefault="00992E2D" w:rsidP="00992E2D">
      <w:pPr>
        <w:spacing w:after="0" w:line="240" w:lineRule="auto"/>
        <w:rPr>
          <w:rFonts w:cstheme="minorHAnsi"/>
          <w:sz w:val="24"/>
          <w:szCs w:val="24"/>
        </w:rPr>
      </w:pPr>
    </w:p>
    <w:p w:rsidR="00992E2D" w:rsidRDefault="00992E2D" w:rsidP="00992E2D">
      <w:pPr>
        <w:spacing w:after="0" w:line="240" w:lineRule="auto"/>
        <w:rPr>
          <w:noProof/>
          <w:lang w:eastAsia="cs-CZ"/>
        </w:rPr>
      </w:pPr>
    </w:p>
    <w:p w:rsidR="00992E2D" w:rsidRDefault="00992E2D" w:rsidP="00992E2D">
      <w:pPr>
        <w:spacing w:after="0" w:line="240" w:lineRule="auto"/>
        <w:rPr>
          <w:noProof/>
          <w:lang w:eastAsia="cs-CZ"/>
        </w:rPr>
      </w:pPr>
    </w:p>
    <w:p w:rsidR="00992E2D" w:rsidRDefault="00992E2D" w:rsidP="00992E2D">
      <w:pPr>
        <w:spacing w:after="0" w:line="240" w:lineRule="auto"/>
        <w:rPr>
          <w:rFonts w:cstheme="minorHAnsi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087DCC11" wp14:editId="1EE0EDC1">
            <wp:extent cx="6485255" cy="39052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9934" b="3525"/>
                    <a:stretch/>
                  </pic:blipFill>
                  <pic:spPr bwMode="auto">
                    <a:xfrm>
                      <a:off x="0" y="0"/>
                      <a:ext cx="6488914" cy="3907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0D5A" w:rsidRDefault="00410D5A" w:rsidP="00992E2D">
      <w:pPr>
        <w:spacing w:after="0" w:line="240" w:lineRule="auto"/>
        <w:rPr>
          <w:rFonts w:cstheme="minorHAnsi"/>
          <w:sz w:val="24"/>
          <w:szCs w:val="24"/>
        </w:rPr>
      </w:pPr>
    </w:p>
    <w:p w:rsidR="004E63A8" w:rsidRDefault="004E63A8" w:rsidP="00992E2D">
      <w:pPr>
        <w:spacing w:after="0" w:line="240" w:lineRule="auto"/>
        <w:rPr>
          <w:rFonts w:cstheme="minorHAnsi"/>
          <w:sz w:val="24"/>
          <w:szCs w:val="24"/>
        </w:rPr>
      </w:pPr>
    </w:p>
    <w:p w:rsidR="00410D5A" w:rsidRPr="00410D5A" w:rsidRDefault="00410D5A" w:rsidP="00410D5A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/>
          <w:b/>
          <w:sz w:val="24"/>
          <w:szCs w:val="24"/>
        </w:rPr>
      </w:pPr>
      <w:r w:rsidRPr="00410D5A">
        <w:rPr>
          <w:rFonts w:eastAsia="Times New Roman"/>
          <w:b/>
          <w:sz w:val="24"/>
          <w:szCs w:val="24"/>
        </w:rPr>
        <w:t>Je možné využít výsledky projektu do disertační práce?</w:t>
      </w:r>
    </w:p>
    <w:p w:rsidR="00410D5A" w:rsidRPr="00E174B9" w:rsidRDefault="00410D5A" w:rsidP="00597783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Ano, řešitelé</w:t>
      </w:r>
      <w:r w:rsidRPr="00597783">
        <w:rPr>
          <w:rFonts w:cstheme="minorHAnsi"/>
          <w:sz w:val="24"/>
          <w:szCs w:val="24"/>
        </w:rPr>
        <w:t xml:space="preserve"> mohou výsledky/výstupy grantů (tj. např. výsledky měření) ve své disertační práci využít. Nesmí však dojít k tomu, že by výstupem grantu byla disertační práce jako celek. </w:t>
      </w:r>
      <w:r w:rsidR="000F035A">
        <w:rPr>
          <w:sz w:val="24"/>
          <w:szCs w:val="24"/>
        </w:rPr>
        <w:t>Je-li disertace koncipována jako soubor vědeckých článků, publikační výstup řešitele v rámci grantu může být součástí takového souboru.</w:t>
      </w:r>
    </w:p>
    <w:p w:rsidR="00E174B9" w:rsidRPr="00E174B9" w:rsidRDefault="00E174B9" w:rsidP="00E174B9">
      <w:pPr>
        <w:pStyle w:val="Odstavecseseznamem"/>
        <w:spacing w:after="0" w:line="240" w:lineRule="auto"/>
        <w:ind w:left="1425"/>
        <w:rPr>
          <w:rFonts w:cstheme="minorHAnsi"/>
          <w:sz w:val="24"/>
          <w:szCs w:val="24"/>
        </w:rPr>
      </w:pPr>
    </w:p>
    <w:p w:rsidR="00E174B9" w:rsidRPr="00E239A0" w:rsidRDefault="00E174B9" w:rsidP="00E174B9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/>
          <w:b/>
          <w:sz w:val="24"/>
          <w:szCs w:val="24"/>
        </w:rPr>
      </w:pPr>
      <w:r w:rsidRPr="00E239A0">
        <w:rPr>
          <w:rFonts w:eastAsia="Times New Roman"/>
          <w:b/>
          <w:sz w:val="24"/>
          <w:szCs w:val="24"/>
        </w:rPr>
        <w:t>Proč tabulka rozpočtu projektu UGS umožňuje zadat nižší částku osobních nákladů</w:t>
      </w:r>
      <w:r w:rsidR="00E239A0" w:rsidRPr="00E239A0">
        <w:rPr>
          <w:rFonts w:eastAsia="Times New Roman"/>
          <w:b/>
          <w:sz w:val="24"/>
          <w:szCs w:val="24"/>
        </w:rPr>
        <w:t>, než je uvedena v Pravidlech pro žadatele? V </w:t>
      </w:r>
      <w:r w:rsidR="00E239A0">
        <w:rPr>
          <w:rFonts w:eastAsia="Times New Roman"/>
          <w:b/>
          <w:sz w:val="24"/>
          <w:szCs w:val="24"/>
        </w:rPr>
        <w:t>P</w:t>
      </w:r>
      <w:r w:rsidR="00E239A0" w:rsidRPr="00E239A0">
        <w:rPr>
          <w:rFonts w:eastAsia="Times New Roman"/>
          <w:b/>
          <w:sz w:val="24"/>
          <w:szCs w:val="24"/>
        </w:rPr>
        <w:t>ravidlech pro žadatele jsou minimální personální náklady na 0,1 jednotky na měsíc stanoveny částkou 4667 Kč, tabulka umožňuje napsat nižší částku.</w:t>
      </w:r>
    </w:p>
    <w:p w:rsidR="00E239A0" w:rsidRPr="00E174B9" w:rsidRDefault="00E239A0" w:rsidP="00E239A0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 pravidlech pro žadatele je minimální částka personálních nákladů v hodnotě </w:t>
      </w:r>
      <w:proofErr w:type="spellStart"/>
      <w:r>
        <w:rPr>
          <w:rFonts w:cstheme="minorHAnsi"/>
          <w:sz w:val="24"/>
          <w:szCs w:val="24"/>
        </w:rPr>
        <w:t>superhrubé</w:t>
      </w:r>
      <w:proofErr w:type="spellEnd"/>
      <w:r>
        <w:rPr>
          <w:rFonts w:cstheme="minorHAnsi"/>
          <w:sz w:val="24"/>
          <w:szCs w:val="24"/>
        </w:rPr>
        <w:t xml:space="preserve"> mzdy, tj. včetně odvodů zaměstnavatele. Do tabulky rozpočtu projektu 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vkládáte částku personálních nákladů jakou hrubou mzdu a tabulka automaticky dopočítává odvody zaměstnavatele do výše </w:t>
      </w:r>
      <w:proofErr w:type="spellStart"/>
      <w:r>
        <w:rPr>
          <w:rFonts w:cstheme="minorHAnsi"/>
          <w:sz w:val="24"/>
          <w:szCs w:val="24"/>
        </w:rPr>
        <w:t>superhrubé</w:t>
      </w:r>
      <w:proofErr w:type="spellEnd"/>
      <w:r>
        <w:rPr>
          <w:rFonts w:cstheme="minorHAnsi"/>
          <w:sz w:val="24"/>
          <w:szCs w:val="24"/>
        </w:rPr>
        <w:t xml:space="preserve"> mzdy. </w:t>
      </w:r>
    </w:p>
    <w:sectPr w:rsidR="00E239A0" w:rsidRPr="00E174B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A42" w:rsidRDefault="00382A42" w:rsidP="002E45FD">
      <w:pPr>
        <w:spacing w:after="0" w:line="240" w:lineRule="auto"/>
      </w:pPr>
      <w:r>
        <w:separator/>
      </w:r>
    </w:p>
  </w:endnote>
  <w:endnote w:type="continuationSeparator" w:id="0">
    <w:p w:rsidR="00382A42" w:rsidRDefault="00382A42" w:rsidP="002E4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5FD" w:rsidRDefault="002E45FD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8BA7126" wp14:editId="5393AC33">
          <wp:simplePos x="0" y="0"/>
          <wp:positionH relativeFrom="margin">
            <wp:align>center</wp:align>
          </wp:positionH>
          <wp:positionV relativeFrom="paragraph">
            <wp:posOffset>-257175</wp:posOffset>
          </wp:positionV>
          <wp:extent cx="4636800" cy="1022400"/>
          <wp:effectExtent l="0" t="0" r="0" b="6350"/>
          <wp:wrapNone/>
          <wp:docPr id="510042926" name="Obrázek 8" descr="\\op.msmt.cz\DavWWWRoot\SiteCollectionDocuments\OPVVV\12_Publicita\Vizuální identita OP VVV - platná loga 2014-2020\02_Logolinky\a) logolink horizontální a vertikální čj barevný\EU OP VVV MSMT logo horizont 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36800" cy="102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A42" w:rsidRDefault="00382A42" w:rsidP="002E45FD">
      <w:pPr>
        <w:spacing w:after="0" w:line="240" w:lineRule="auto"/>
      </w:pPr>
      <w:r>
        <w:separator/>
      </w:r>
    </w:p>
  </w:footnote>
  <w:footnote w:type="continuationSeparator" w:id="0">
    <w:p w:rsidR="00382A42" w:rsidRDefault="00382A42" w:rsidP="002E4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344DF"/>
    <w:multiLevelType w:val="multilevel"/>
    <w:tmpl w:val="2188D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color w:val="auto"/>
        <w:sz w:val="28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color w:val="auto"/>
        <w:sz w:val="28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color w:val="auto"/>
        <w:sz w:val="28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auto"/>
        <w:sz w:val="28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color w:val="auto"/>
        <w:sz w:val="28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color w:val="auto"/>
        <w:sz w:val="28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color w:val="auto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color w:val="auto"/>
        <w:sz w:val="28"/>
      </w:rPr>
    </w:lvl>
  </w:abstractNum>
  <w:abstractNum w:abstractNumId="1" w15:restartNumberingAfterBreak="0">
    <w:nsid w:val="24C136FE"/>
    <w:multiLevelType w:val="hybridMultilevel"/>
    <w:tmpl w:val="B5B0C6F4"/>
    <w:lvl w:ilvl="0" w:tplc="0405000F">
      <w:start w:val="1"/>
      <w:numFmt w:val="decimal"/>
      <w:lvlText w:val="%1.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2CBA2068"/>
    <w:multiLevelType w:val="hybridMultilevel"/>
    <w:tmpl w:val="E4A2D8C8"/>
    <w:lvl w:ilvl="0" w:tplc="14DC86E0">
      <w:start w:val="6"/>
      <w:numFmt w:val="bullet"/>
      <w:lvlText w:val=""/>
      <w:lvlJc w:val="left"/>
      <w:pPr>
        <w:ind w:left="2130" w:hanging="705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31942A39"/>
    <w:multiLevelType w:val="hybridMultilevel"/>
    <w:tmpl w:val="3B627C7E"/>
    <w:lvl w:ilvl="0" w:tplc="558C325E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022FB"/>
    <w:multiLevelType w:val="hybridMultilevel"/>
    <w:tmpl w:val="63DC5DAC"/>
    <w:lvl w:ilvl="0" w:tplc="D0A27880">
      <w:start w:val="1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540223A8"/>
    <w:multiLevelType w:val="hybridMultilevel"/>
    <w:tmpl w:val="006C747A"/>
    <w:lvl w:ilvl="0" w:tplc="9D7AF18A">
      <w:start w:val="1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  <w:sz w:val="24"/>
      </w:rPr>
    </w:lvl>
    <w:lvl w:ilvl="1" w:tplc="040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5D956392"/>
    <w:multiLevelType w:val="multilevel"/>
    <w:tmpl w:val="4F46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8E675F"/>
    <w:multiLevelType w:val="multilevel"/>
    <w:tmpl w:val="D2D85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5FD"/>
    <w:rsid w:val="00031FE3"/>
    <w:rsid w:val="0009061F"/>
    <w:rsid w:val="0009510A"/>
    <w:rsid w:val="000F035A"/>
    <w:rsid w:val="00131821"/>
    <w:rsid w:val="002360AD"/>
    <w:rsid w:val="00252A29"/>
    <w:rsid w:val="00266F84"/>
    <w:rsid w:val="002B1BD8"/>
    <w:rsid w:val="002E45FD"/>
    <w:rsid w:val="00356EEF"/>
    <w:rsid w:val="00382A42"/>
    <w:rsid w:val="003F2F72"/>
    <w:rsid w:val="003F3FF7"/>
    <w:rsid w:val="00410D5A"/>
    <w:rsid w:val="0043185B"/>
    <w:rsid w:val="004C29EC"/>
    <w:rsid w:val="004E63A8"/>
    <w:rsid w:val="004F11D3"/>
    <w:rsid w:val="00564B8D"/>
    <w:rsid w:val="00597783"/>
    <w:rsid w:val="006D704A"/>
    <w:rsid w:val="007E1F2C"/>
    <w:rsid w:val="008254E1"/>
    <w:rsid w:val="00841357"/>
    <w:rsid w:val="00900EC5"/>
    <w:rsid w:val="009573EC"/>
    <w:rsid w:val="0096214F"/>
    <w:rsid w:val="00992E2D"/>
    <w:rsid w:val="00A04F73"/>
    <w:rsid w:val="00A066AA"/>
    <w:rsid w:val="00A4226A"/>
    <w:rsid w:val="00A50712"/>
    <w:rsid w:val="00AE11E7"/>
    <w:rsid w:val="00AE25F9"/>
    <w:rsid w:val="00B00233"/>
    <w:rsid w:val="00B2701F"/>
    <w:rsid w:val="00B626C9"/>
    <w:rsid w:val="00B70654"/>
    <w:rsid w:val="00B97182"/>
    <w:rsid w:val="00BE6F42"/>
    <w:rsid w:val="00C838E5"/>
    <w:rsid w:val="00D61D07"/>
    <w:rsid w:val="00DE5106"/>
    <w:rsid w:val="00DF70CD"/>
    <w:rsid w:val="00E174B9"/>
    <w:rsid w:val="00E239A0"/>
    <w:rsid w:val="00EE7680"/>
    <w:rsid w:val="00F16F14"/>
    <w:rsid w:val="00F31528"/>
    <w:rsid w:val="00F6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E2078"/>
  <w15:chartTrackingRefBased/>
  <w15:docId w15:val="{5A5FE001-CFDB-441A-AAB1-1FAF82E2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E4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45FD"/>
  </w:style>
  <w:style w:type="paragraph" w:styleId="Zpat">
    <w:name w:val="footer"/>
    <w:basedOn w:val="Normln"/>
    <w:link w:val="ZpatChar"/>
    <w:uiPriority w:val="99"/>
    <w:unhideWhenUsed/>
    <w:rsid w:val="002E4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45FD"/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2E45F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413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13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413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13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135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1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1357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F11D3"/>
    <w:rPr>
      <w:color w:val="0563C1" w:themeColor="hyperlink"/>
      <w:u w:val="single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qFormat/>
    <w:locked/>
    <w:rsid w:val="00B70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zu.cz/cs/r-7212-veda-a-vyzkum/r-16299-ugs/r-16338-vzdelavaci-aktivit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1155</Words>
  <Characters>6821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Jílková Magdaléna</dc:creator>
  <cp:keywords/>
  <dc:description/>
  <cp:lastModifiedBy>Jílková Magdaléna</cp:lastModifiedBy>
  <cp:revision>3</cp:revision>
  <dcterms:created xsi:type="dcterms:W3CDTF">2020-12-02T13:40:00Z</dcterms:created>
  <dcterms:modified xsi:type="dcterms:W3CDTF">2020-12-02T13:51:00Z</dcterms:modified>
</cp:coreProperties>
</file>